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3FC047" w14:textId="64BA16C3" w:rsidR="00E53BBF" w:rsidRDefault="00E53BBF" w:rsidP="00113B5D">
      <w:pPr>
        <w:spacing w:after="0"/>
        <w:jc w:val="center"/>
        <w:rPr>
          <w:rFonts w:asciiTheme="majorHAnsi" w:hAnsiTheme="majorHAnsi" w:cstheme="majorHAnsi"/>
          <w:b/>
          <w:i/>
        </w:rPr>
      </w:pPr>
      <w:bookmarkStart w:id="0" w:name="_GoBack"/>
      <w:bookmarkEnd w:id="0"/>
    </w:p>
    <w:p w14:paraId="24C02BBA" w14:textId="44E4E963" w:rsidR="00E53BBF" w:rsidRDefault="00E53BBF" w:rsidP="00113B5D">
      <w:pPr>
        <w:spacing w:after="0"/>
        <w:jc w:val="center"/>
        <w:rPr>
          <w:rFonts w:asciiTheme="majorHAnsi" w:hAnsiTheme="majorHAnsi" w:cstheme="majorHAnsi"/>
          <w:b/>
          <w:i/>
        </w:rPr>
      </w:pPr>
    </w:p>
    <w:p w14:paraId="6AF77A58" w14:textId="77777777" w:rsidR="00E53BBF" w:rsidRDefault="00E53BBF" w:rsidP="00113B5D">
      <w:pPr>
        <w:spacing w:after="0"/>
        <w:jc w:val="center"/>
        <w:rPr>
          <w:rFonts w:asciiTheme="majorHAnsi" w:hAnsiTheme="majorHAnsi" w:cstheme="majorHAnsi"/>
          <w:b/>
          <w:i/>
        </w:rPr>
      </w:pPr>
    </w:p>
    <w:p w14:paraId="331D640D" w14:textId="77777777" w:rsidR="00E53BBF" w:rsidRDefault="00E53BBF" w:rsidP="00113B5D">
      <w:pPr>
        <w:spacing w:after="0"/>
        <w:jc w:val="center"/>
        <w:rPr>
          <w:rFonts w:asciiTheme="majorHAnsi" w:hAnsiTheme="majorHAnsi" w:cstheme="majorHAnsi"/>
          <w:b/>
          <w:i/>
        </w:rPr>
      </w:pPr>
    </w:p>
    <w:p w14:paraId="272B4446" w14:textId="6D5C57AE" w:rsidR="00A06E50" w:rsidRPr="00ED43C9" w:rsidRDefault="00A06E50" w:rsidP="00113B5D">
      <w:pPr>
        <w:spacing w:after="0"/>
        <w:jc w:val="center"/>
        <w:rPr>
          <w:rFonts w:asciiTheme="majorHAnsi" w:hAnsiTheme="majorHAnsi" w:cstheme="majorHAnsi"/>
          <w:b/>
          <w:i/>
          <w:sz w:val="32"/>
        </w:rPr>
      </w:pPr>
      <w:r w:rsidRPr="00ED43C9">
        <w:rPr>
          <w:rFonts w:asciiTheme="majorHAnsi" w:hAnsiTheme="majorHAnsi" w:cstheme="majorHAnsi"/>
          <w:b/>
          <w:i/>
          <w:sz w:val="32"/>
        </w:rPr>
        <w:t xml:space="preserve">PROTOCOLO INSTITUCIONAL PARA DETECCION Y MANEJO </w:t>
      </w:r>
      <w:r w:rsidR="007051E8" w:rsidRPr="00ED43C9">
        <w:rPr>
          <w:rFonts w:asciiTheme="majorHAnsi" w:hAnsiTheme="majorHAnsi" w:cstheme="majorHAnsi"/>
          <w:b/>
          <w:i/>
          <w:sz w:val="32"/>
        </w:rPr>
        <w:t xml:space="preserve">INICIAL </w:t>
      </w:r>
      <w:r w:rsidRPr="00ED43C9">
        <w:rPr>
          <w:rFonts w:asciiTheme="majorHAnsi" w:hAnsiTheme="majorHAnsi" w:cstheme="majorHAnsi"/>
          <w:b/>
          <w:i/>
          <w:sz w:val="32"/>
        </w:rPr>
        <w:t xml:space="preserve">DEL </w:t>
      </w:r>
      <w:r w:rsidR="007051E8" w:rsidRPr="00ED43C9">
        <w:rPr>
          <w:rFonts w:asciiTheme="majorHAnsi" w:hAnsiTheme="majorHAnsi" w:cstheme="majorHAnsi"/>
          <w:b/>
          <w:i/>
          <w:sz w:val="32"/>
        </w:rPr>
        <w:t>CÓDIGO VERD</w:t>
      </w:r>
      <w:r w:rsidRPr="00ED43C9">
        <w:rPr>
          <w:rFonts w:asciiTheme="majorHAnsi" w:hAnsiTheme="majorHAnsi" w:cstheme="majorHAnsi"/>
          <w:b/>
          <w:i/>
          <w:sz w:val="32"/>
        </w:rPr>
        <w:t>E</w:t>
      </w:r>
    </w:p>
    <w:p w14:paraId="67280A47" w14:textId="77777777" w:rsidR="00ED43C9" w:rsidRDefault="00ED43C9" w:rsidP="00113B5D">
      <w:pPr>
        <w:spacing w:after="0"/>
        <w:jc w:val="center"/>
        <w:rPr>
          <w:rFonts w:asciiTheme="majorHAnsi" w:hAnsiTheme="majorHAnsi" w:cstheme="majorHAnsi"/>
          <w:b/>
          <w:i/>
          <w:sz w:val="32"/>
        </w:rPr>
      </w:pPr>
    </w:p>
    <w:p w14:paraId="68C682C0" w14:textId="3F5CDB2C" w:rsidR="00181D4F" w:rsidRPr="00ED43C9" w:rsidRDefault="007051E8" w:rsidP="00113B5D">
      <w:pPr>
        <w:spacing w:after="0"/>
        <w:jc w:val="center"/>
        <w:rPr>
          <w:rFonts w:asciiTheme="majorHAnsi" w:hAnsiTheme="majorHAnsi" w:cstheme="majorHAnsi"/>
          <w:b/>
          <w:i/>
          <w:sz w:val="32"/>
        </w:rPr>
      </w:pPr>
      <w:r w:rsidRPr="00ED43C9">
        <w:rPr>
          <w:rFonts w:asciiTheme="majorHAnsi" w:hAnsiTheme="majorHAnsi" w:cstheme="majorHAnsi"/>
          <w:b/>
          <w:i/>
          <w:sz w:val="32"/>
        </w:rPr>
        <w:t>ESE SAN RAFAEL YOLOMBÓ</w:t>
      </w:r>
    </w:p>
    <w:p w14:paraId="061F3DC2" w14:textId="77777777" w:rsidR="00ED43C9" w:rsidRDefault="00ED43C9" w:rsidP="00113B5D">
      <w:pPr>
        <w:spacing w:after="0"/>
        <w:jc w:val="center"/>
        <w:rPr>
          <w:rFonts w:asciiTheme="majorHAnsi" w:hAnsiTheme="majorHAnsi" w:cstheme="majorHAnsi"/>
          <w:b/>
          <w:i/>
          <w:sz w:val="32"/>
        </w:rPr>
      </w:pPr>
    </w:p>
    <w:p w14:paraId="2292DBD7" w14:textId="61FDF836" w:rsidR="00181D4F" w:rsidRPr="00ED43C9" w:rsidRDefault="00ED43C9" w:rsidP="00113B5D">
      <w:pPr>
        <w:spacing w:after="0"/>
        <w:jc w:val="center"/>
        <w:rPr>
          <w:rFonts w:asciiTheme="majorHAnsi" w:hAnsiTheme="majorHAnsi" w:cstheme="majorHAnsi"/>
          <w:b/>
          <w:i/>
          <w:sz w:val="32"/>
        </w:rPr>
      </w:pPr>
      <w:r>
        <w:rPr>
          <w:rFonts w:asciiTheme="majorHAnsi" w:hAnsiTheme="majorHAnsi" w:cstheme="majorHAnsi"/>
          <w:b/>
          <w:i/>
          <w:sz w:val="32"/>
        </w:rPr>
        <w:t>ABRIL</w:t>
      </w:r>
      <w:r w:rsidR="007051E8" w:rsidRPr="00ED43C9">
        <w:rPr>
          <w:rFonts w:asciiTheme="majorHAnsi" w:hAnsiTheme="majorHAnsi" w:cstheme="majorHAnsi"/>
          <w:b/>
          <w:i/>
          <w:sz w:val="32"/>
        </w:rPr>
        <w:t xml:space="preserve"> 2020</w:t>
      </w:r>
    </w:p>
    <w:p w14:paraId="62E0BACF" w14:textId="77777777" w:rsidR="00E53BBF" w:rsidRDefault="00E53BBF" w:rsidP="00113B5D">
      <w:pPr>
        <w:spacing w:after="0"/>
        <w:jc w:val="center"/>
        <w:rPr>
          <w:rFonts w:asciiTheme="majorHAnsi" w:hAnsiTheme="majorHAnsi" w:cstheme="majorHAnsi"/>
          <w:b/>
          <w:i/>
        </w:rPr>
      </w:pPr>
    </w:p>
    <w:p w14:paraId="626B724F" w14:textId="77777777" w:rsidR="00E53BBF" w:rsidRDefault="00E53BBF" w:rsidP="00113B5D">
      <w:pPr>
        <w:spacing w:after="0"/>
        <w:jc w:val="center"/>
        <w:rPr>
          <w:rFonts w:asciiTheme="majorHAnsi" w:hAnsiTheme="majorHAnsi" w:cstheme="majorHAnsi"/>
          <w:b/>
          <w:i/>
        </w:rPr>
      </w:pPr>
    </w:p>
    <w:p w14:paraId="4F0D3C1B" w14:textId="77777777" w:rsidR="00E53BBF" w:rsidRDefault="00E53BBF" w:rsidP="00113B5D">
      <w:pPr>
        <w:spacing w:after="0"/>
        <w:jc w:val="center"/>
        <w:rPr>
          <w:rFonts w:asciiTheme="majorHAnsi" w:hAnsiTheme="majorHAnsi" w:cstheme="majorHAnsi"/>
          <w:b/>
          <w:i/>
        </w:rPr>
      </w:pPr>
    </w:p>
    <w:p w14:paraId="49C7B7DE" w14:textId="77777777" w:rsidR="00E53BBF" w:rsidRDefault="00E53BBF" w:rsidP="00113B5D">
      <w:pPr>
        <w:spacing w:after="0"/>
        <w:jc w:val="center"/>
        <w:rPr>
          <w:rFonts w:asciiTheme="majorHAnsi" w:hAnsiTheme="majorHAnsi" w:cstheme="majorHAnsi"/>
          <w:b/>
          <w:i/>
        </w:rPr>
      </w:pPr>
    </w:p>
    <w:p w14:paraId="09942343" w14:textId="77777777" w:rsidR="00E53BBF" w:rsidRDefault="00E53BBF" w:rsidP="00113B5D">
      <w:pPr>
        <w:spacing w:after="0"/>
        <w:jc w:val="center"/>
        <w:rPr>
          <w:rFonts w:asciiTheme="majorHAnsi" w:hAnsiTheme="majorHAnsi" w:cstheme="majorHAnsi"/>
          <w:b/>
          <w:i/>
        </w:rPr>
      </w:pPr>
    </w:p>
    <w:tbl>
      <w:tblPr>
        <w:tblStyle w:val="Tablaconcuadrcula"/>
        <w:tblW w:w="0" w:type="auto"/>
        <w:tblLook w:val="04A0" w:firstRow="1" w:lastRow="0" w:firstColumn="1" w:lastColumn="0" w:noHBand="0" w:noVBand="1"/>
      </w:tblPr>
      <w:tblGrid>
        <w:gridCol w:w="2942"/>
        <w:gridCol w:w="2943"/>
        <w:gridCol w:w="2943"/>
      </w:tblGrid>
      <w:tr w:rsidR="00E53BBF" w14:paraId="133FD77D" w14:textId="77777777" w:rsidTr="00E53BBF">
        <w:tc>
          <w:tcPr>
            <w:tcW w:w="2942" w:type="dxa"/>
          </w:tcPr>
          <w:p w14:paraId="02FFFDB0" w14:textId="3602E570" w:rsidR="00E53BBF" w:rsidRDefault="00E53BBF" w:rsidP="00113B5D">
            <w:pPr>
              <w:jc w:val="center"/>
              <w:rPr>
                <w:rFonts w:asciiTheme="majorHAnsi" w:hAnsiTheme="majorHAnsi" w:cstheme="majorHAnsi"/>
                <w:b/>
                <w:i/>
              </w:rPr>
            </w:pPr>
            <w:r>
              <w:rPr>
                <w:rFonts w:asciiTheme="majorHAnsi" w:hAnsiTheme="majorHAnsi" w:cstheme="majorHAnsi"/>
                <w:b/>
                <w:i/>
              </w:rPr>
              <w:t xml:space="preserve">ELABORADO POR </w:t>
            </w:r>
          </w:p>
        </w:tc>
        <w:tc>
          <w:tcPr>
            <w:tcW w:w="2943" w:type="dxa"/>
          </w:tcPr>
          <w:p w14:paraId="31B3EBB5" w14:textId="4044FF5B" w:rsidR="00E53BBF" w:rsidRDefault="00E53BBF" w:rsidP="00113B5D">
            <w:pPr>
              <w:jc w:val="center"/>
              <w:rPr>
                <w:rFonts w:asciiTheme="majorHAnsi" w:hAnsiTheme="majorHAnsi" w:cstheme="majorHAnsi"/>
                <w:b/>
                <w:i/>
              </w:rPr>
            </w:pPr>
            <w:r>
              <w:rPr>
                <w:rFonts w:asciiTheme="majorHAnsi" w:hAnsiTheme="majorHAnsi" w:cstheme="majorHAnsi"/>
                <w:b/>
                <w:i/>
              </w:rPr>
              <w:t xml:space="preserve">REVISADO POR </w:t>
            </w:r>
          </w:p>
        </w:tc>
        <w:tc>
          <w:tcPr>
            <w:tcW w:w="2943" w:type="dxa"/>
          </w:tcPr>
          <w:p w14:paraId="5E663D05" w14:textId="1247A24C" w:rsidR="00E53BBF" w:rsidRDefault="00E53BBF" w:rsidP="00113B5D">
            <w:pPr>
              <w:jc w:val="center"/>
              <w:rPr>
                <w:rFonts w:asciiTheme="majorHAnsi" w:hAnsiTheme="majorHAnsi" w:cstheme="majorHAnsi"/>
                <w:b/>
                <w:i/>
              </w:rPr>
            </w:pPr>
            <w:r>
              <w:rPr>
                <w:rFonts w:asciiTheme="majorHAnsi" w:hAnsiTheme="majorHAnsi" w:cstheme="majorHAnsi"/>
                <w:b/>
                <w:i/>
              </w:rPr>
              <w:t xml:space="preserve">APROBADO POR </w:t>
            </w:r>
          </w:p>
        </w:tc>
      </w:tr>
      <w:tr w:rsidR="00E53BBF" w14:paraId="1A5DB270" w14:textId="77777777" w:rsidTr="00E53BBF">
        <w:tc>
          <w:tcPr>
            <w:tcW w:w="2942" w:type="dxa"/>
          </w:tcPr>
          <w:p w14:paraId="133A94C1" w14:textId="2828CCC9" w:rsidR="00E53BBF" w:rsidRDefault="00E53BBF" w:rsidP="00113B5D">
            <w:pPr>
              <w:jc w:val="center"/>
              <w:rPr>
                <w:rFonts w:asciiTheme="majorHAnsi" w:hAnsiTheme="majorHAnsi" w:cstheme="majorHAnsi"/>
                <w:b/>
                <w:i/>
              </w:rPr>
            </w:pPr>
            <w:r>
              <w:rPr>
                <w:rFonts w:asciiTheme="majorHAnsi" w:hAnsiTheme="majorHAnsi" w:cstheme="majorHAnsi"/>
                <w:b/>
                <w:i/>
              </w:rPr>
              <w:t>KAREN LUNA OROZCO</w:t>
            </w:r>
          </w:p>
        </w:tc>
        <w:tc>
          <w:tcPr>
            <w:tcW w:w="2943" w:type="dxa"/>
          </w:tcPr>
          <w:p w14:paraId="49696862" w14:textId="320512B6" w:rsidR="00E53BBF" w:rsidRDefault="00E53BBF" w:rsidP="00113B5D">
            <w:pPr>
              <w:jc w:val="center"/>
              <w:rPr>
                <w:rFonts w:asciiTheme="majorHAnsi" w:hAnsiTheme="majorHAnsi" w:cstheme="majorHAnsi"/>
                <w:b/>
                <w:i/>
              </w:rPr>
            </w:pPr>
            <w:r>
              <w:rPr>
                <w:rFonts w:asciiTheme="majorHAnsi" w:hAnsiTheme="majorHAnsi" w:cstheme="majorHAnsi"/>
                <w:b/>
                <w:i/>
              </w:rPr>
              <w:t xml:space="preserve">JOSE LUIS ALVARINO </w:t>
            </w:r>
          </w:p>
        </w:tc>
        <w:tc>
          <w:tcPr>
            <w:tcW w:w="2943" w:type="dxa"/>
          </w:tcPr>
          <w:p w14:paraId="6BD66140" w14:textId="30A1FE8A" w:rsidR="00E53BBF" w:rsidRDefault="00B4511F" w:rsidP="00113B5D">
            <w:pPr>
              <w:jc w:val="center"/>
              <w:rPr>
                <w:rFonts w:asciiTheme="majorHAnsi" w:hAnsiTheme="majorHAnsi" w:cstheme="majorHAnsi"/>
                <w:b/>
                <w:i/>
              </w:rPr>
            </w:pPr>
            <w:r>
              <w:rPr>
                <w:rFonts w:asciiTheme="majorHAnsi" w:hAnsiTheme="majorHAnsi" w:cstheme="majorHAnsi"/>
                <w:b/>
                <w:i/>
              </w:rPr>
              <w:t>JUAN FERNANDO RIVERA</w:t>
            </w:r>
          </w:p>
        </w:tc>
      </w:tr>
      <w:tr w:rsidR="00E53BBF" w14:paraId="3772A28D" w14:textId="77777777" w:rsidTr="00E53BBF">
        <w:tc>
          <w:tcPr>
            <w:tcW w:w="2942" w:type="dxa"/>
          </w:tcPr>
          <w:p w14:paraId="7784D286" w14:textId="06734475" w:rsidR="00E53BBF" w:rsidRDefault="00E53BBF" w:rsidP="00113B5D">
            <w:pPr>
              <w:jc w:val="center"/>
              <w:rPr>
                <w:rFonts w:asciiTheme="majorHAnsi" w:hAnsiTheme="majorHAnsi" w:cstheme="majorHAnsi"/>
                <w:b/>
                <w:i/>
              </w:rPr>
            </w:pPr>
            <w:r>
              <w:rPr>
                <w:rFonts w:asciiTheme="majorHAnsi" w:hAnsiTheme="majorHAnsi" w:cstheme="majorHAnsi"/>
                <w:b/>
                <w:i/>
              </w:rPr>
              <w:t>MEDICO INTERNISTA-EPIDEMIÓLOGA</w:t>
            </w:r>
          </w:p>
        </w:tc>
        <w:tc>
          <w:tcPr>
            <w:tcW w:w="2943" w:type="dxa"/>
          </w:tcPr>
          <w:p w14:paraId="3D8D6567" w14:textId="0D0F451F" w:rsidR="00E53BBF" w:rsidRDefault="00E53BBF" w:rsidP="00ED43C9">
            <w:pPr>
              <w:jc w:val="center"/>
              <w:rPr>
                <w:rFonts w:asciiTheme="majorHAnsi" w:hAnsiTheme="majorHAnsi" w:cstheme="majorHAnsi"/>
                <w:b/>
                <w:i/>
              </w:rPr>
            </w:pPr>
            <w:r>
              <w:rPr>
                <w:rFonts w:asciiTheme="majorHAnsi" w:hAnsiTheme="majorHAnsi" w:cstheme="majorHAnsi"/>
                <w:b/>
                <w:i/>
              </w:rPr>
              <w:t>SUB</w:t>
            </w:r>
            <w:r w:rsidR="00ED43C9">
              <w:rPr>
                <w:rFonts w:asciiTheme="majorHAnsi" w:hAnsiTheme="majorHAnsi" w:cstheme="majorHAnsi"/>
                <w:b/>
                <w:i/>
              </w:rPr>
              <w:t>DIRECTOR</w:t>
            </w:r>
            <w:r>
              <w:rPr>
                <w:rFonts w:asciiTheme="majorHAnsi" w:hAnsiTheme="majorHAnsi" w:cstheme="majorHAnsi"/>
                <w:b/>
                <w:i/>
              </w:rPr>
              <w:t xml:space="preserve"> CIENTÍFICO </w:t>
            </w:r>
          </w:p>
        </w:tc>
        <w:tc>
          <w:tcPr>
            <w:tcW w:w="2943" w:type="dxa"/>
          </w:tcPr>
          <w:p w14:paraId="7477EAAB" w14:textId="51AEC6EE" w:rsidR="00E53BBF" w:rsidRDefault="00B4511F" w:rsidP="00113B5D">
            <w:pPr>
              <w:jc w:val="center"/>
              <w:rPr>
                <w:rFonts w:asciiTheme="majorHAnsi" w:hAnsiTheme="majorHAnsi" w:cstheme="majorHAnsi"/>
                <w:b/>
                <w:i/>
              </w:rPr>
            </w:pPr>
            <w:r>
              <w:rPr>
                <w:rFonts w:asciiTheme="majorHAnsi" w:hAnsiTheme="majorHAnsi" w:cstheme="majorHAnsi"/>
                <w:b/>
                <w:i/>
              </w:rPr>
              <w:t xml:space="preserve">GERENTE </w:t>
            </w:r>
          </w:p>
        </w:tc>
      </w:tr>
    </w:tbl>
    <w:p w14:paraId="53FB1D8B" w14:textId="77777777" w:rsidR="00E53BBF" w:rsidRPr="002E35E6" w:rsidRDefault="00E53BBF" w:rsidP="00113B5D">
      <w:pPr>
        <w:spacing w:after="0"/>
        <w:jc w:val="center"/>
        <w:rPr>
          <w:rFonts w:asciiTheme="majorHAnsi" w:hAnsiTheme="majorHAnsi" w:cstheme="majorHAnsi"/>
          <w:b/>
          <w:i/>
        </w:rPr>
      </w:pPr>
    </w:p>
    <w:p w14:paraId="4C059538" w14:textId="1226A329" w:rsidR="00E53BBF" w:rsidRDefault="00E53BBF" w:rsidP="00113B5D">
      <w:pPr>
        <w:autoSpaceDE w:val="0"/>
        <w:autoSpaceDN w:val="0"/>
        <w:adjustRightInd w:val="0"/>
        <w:spacing w:after="0" w:line="240" w:lineRule="auto"/>
        <w:rPr>
          <w:rFonts w:asciiTheme="majorHAnsi" w:hAnsiTheme="majorHAnsi" w:cstheme="majorHAnsi"/>
          <w:b/>
          <w:iCs/>
        </w:rPr>
      </w:pPr>
    </w:p>
    <w:p w14:paraId="744DCECA" w14:textId="77777777" w:rsidR="00E53BBF" w:rsidRDefault="00E53BBF" w:rsidP="00113B5D">
      <w:pPr>
        <w:autoSpaceDE w:val="0"/>
        <w:autoSpaceDN w:val="0"/>
        <w:adjustRightInd w:val="0"/>
        <w:spacing w:after="0" w:line="240" w:lineRule="auto"/>
        <w:rPr>
          <w:rFonts w:asciiTheme="majorHAnsi" w:hAnsiTheme="majorHAnsi" w:cstheme="majorHAnsi"/>
          <w:b/>
          <w:bCs/>
          <w:color w:val="000000"/>
          <w:lang w:val="es-MX"/>
        </w:rPr>
      </w:pPr>
    </w:p>
    <w:p w14:paraId="68031165" w14:textId="77777777" w:rsidR="00E53BBF" w:rsidRDefault="00E53BBF" w:rsidP="00113B5D">
      <w:pPr>
        <w:autoSpaceDE w:val="0"/>
        <w:autoSpaceDN w:val="0"/>
        <w:adjustRightInd w:val="0"/>
        <w:spacing w:after="0" w:line="240" w:lineRule="auto"/>
        <w:rPr>
          <w:rFonts w:asciiTheme="majorHAnsi" w:hAnsiTheme="majorHAnsi" w:cstheme="majorHAnsi"/>
          <w:b/>
          <w:bCs/>
          <w:color w:val="000000"/>
          <w:lang w:val="es-MX"/>
        </w:rPr>
      </w:pPr>
    </w:p>
    <w:p w14:paraId="58BF2CD3" w14:textId="77777777" w:rsidR="00E53BBF" w:rsidRDefault="00E53BBF" w:rsidP="00113B5D">
      <w:pPr>
        <w:autoSpaceDE w:val="0"/>
        <w:autoSpaceDN w:val="0"/>
        <w:adjustRightInd w:val="0"/>
        <w:spacing w:after="0" w:line="240" w:lineRule="auto"/>
        <w:rPr>
          <w:rFonts w:asciiTheme="majorHAnsi" w:hAnsiTheme="majorHAnsi" w:cstheme="majorHAnsi"/>
          <w:b/>
          <w:bCs/>
          <w:color w:val="000000"/>
          <w:lang w:val="es-MX"/>
        </w:rPr>
      </w:pPr>
    </w:p>
    <w:p w14:paraId="39279263" w14:textId="77777777" w:rsidR="00E53BBF" w:rsidRDefault="00E53BBF" w:rsidP="00113B5D">
      <w:pPr>
        <w:autoSpaceDE w:val="0"/>
        <w:autoSpaceDN w:val="0"/>
        <w:adjustRightInd w:val="0"/>
        <w:spacing w:after="0" w:line="240" w:lineRule="auto"/>
        <w:rPr>
          <w:rFonts w:asciiTheme="majorHAnsi" w:hAnsiTheme="majorHAnsi" w:cstheme="majorHAnsi"/>
          <w:b/>
          <w:bCs/>
          <w:color w:val="000000"/>
          <w:lang w:val="es-MX"/>
        </w:rPr>
      </w:pPr>
    </w:p>
    <w:p w14:paraId="3E27C3D8" w14:textId="77777777" w:rsidR="00E53BBF" w:rsidRDefault="00E53BBF" w:rsidP="00113B5D">
      <w:pPr>
        <w:autoSpaceDE w:val="0"/>
        <w:autoSpaceDN w:val="0"/>
        <w:adjustRightInd w:val="0"/>
        <w:spacing w:after="0" w:line="240" w:lineRule="auto"/>
        <w:rPr>
          <w:rFonts w:asciiTheme="majorHAnsi" w:hAnsiTheme="majorHAnsi" w:cstheme="majorHAnsi"/>
          <w:b/>
          <w:bCs/>
          <w:color w:val="000000"/>
          <w:lang w:val="es-MX"/>
        </w:rPr>
      </w:pPr>
    </w:p>
    <w:p w14:paraId="1691142E" w14:textId="77777777" w:rsidR="00E53BBF" w:rsidRDefault="00E53BBF" w:rsidP="00113B5D">
      <w:pPr>
        <w:autoSpaceDE w:val="0"/>
        <w:autoSpaceDN w:val="0"/>
        <w:adjustRightInd w:val="0"/>
        <w:spacing w:after="0" w:line="240" w:lineRule="auto"/>
        <w:rPr>
          <w:rFonts w:asciiTheme="majorHAnsi" w:hAnsiTheme="majorHAnsi" w:cstheme="majorHAnsi"/>
          <w:b/>
          <w:bCs/>
          <w:color w:val="000000"/>
          <w:lang w:val="es-MX"/>
        </w:rPr>
      </w:pPr>
    </w:p>
    <w:p w14:paraId="56BFF2F7" w14:textId="77777777" w:rsidR="00E53BBF" w:rsidRDefault="00E53BBF" w:rsidP="00113B5D">
      <w:pPr>
        <w:autoSpaceDE w:val="0"/>
        <w:autoSpaceDN w:val="0"/>
        <w:adjustRightInd w:val="0"/>
        <w:spacing w:after="0" w:line="240" w:lineRule="auto"/>
        <w:rPr>
          <w:rFonts w:asciiTheme="majorHAnsi" w:hAnsiTheme="majorHAnsi" w:cstheme="majorHAnsi"/>
          <w:b/>
          <w:bCs/>
          <w:color w:val="000000"/>
          <w:lang w:val="es-MX"/>
        </w:rPr>
      </w:pPr>
    </w:p>
    <w:p w14:paraId="1CD8C7CC" w14:textId="77777777" w:rsidR="00E53BBF" w:rsidRDefault="00E53BBF" w:rsidP="00113B5D">
      <w:pPr>
        <w:autoSpaceDE w:val="0"/>
        <w:autoSpaceDN w:val="0"/>
        <w:adjustRightInd w:val="0"/>
        <w:spacing w:after="0" w:line="240" w:lineRule="auto"/>
        <w:rPr>
          <w:rFonts w:asciiTheme="majorHAnsi" w:hAnsiTheme="majorHAnsi" w:cstheme="majorHAnsi"/>
          <w:b/>
          <w:bCs/>
          <w:color w:val="000000"/>
          <w:lang w:val="es-MX"/>
        </w:rPr>
      </w:pPr>
    </w:p>
    <w:p w14:paraId="43759D53" w14:textId="77777777" w:rsidR="00E53BBF" w:rsidRDefault="00E53BBF" w:rsidP="00113B5D">
      <w:pPr>
        <w:autoSpaceDE w:val="0"/>
        <w:autoSpaceDN w:val="0"/>
        <w:adjustRightInd w:val="0"/>
        <w:spacing w:after="0" w:line="240" w:lineRule="auto"/>
        <w:rPr>
          <w:rFonts w:asciiTheme="majorHAnsi" w:hAnsiTheme="majorHAnsi" w:cstheme="majorHAnsi"/>
          <w:b/>
          <w:bCs/>
          <w:color w:val="000000"/>
          <w:lang w:val="es-MX"/>
        </w:rPr>
      </w:pPr>
    </w:p>
    <w:p w14:paraId="1221462F" w14:textId="77777777" w:rsidR="00E53BBF" w:rsidRDefault="00E53BBF" w:rsidP="00113B5D">
      <w:pPr>
        <w:autoSpaceDE w:val="0"/>
        <w:autoSpaceDN w:val="0"/>
        <w:adjustRightInd w:val="0"/>
        <w:spacing w:after="0" w:line="240" w:lineRule="auto"/>
        <w:rPr>
          <w:rFonts w:asciiTheme="majorHAnsi" w:hAnsiTheme="majorHAnsi" w:cstheme="majorHAnsi"/>
          <w:b/>
          <w:bCs/>
          <w:color w:val="000000"/>
          <w:lang w:val="es-MX"/>
        </w:rPr>
      </w:pPr>
    </w:p>
    <w:p w14:paraId="218E2210" w14:textId="77777777" w:rsidR="00E53BBF" w:rsidRDefault="00E53BBF" w:rsidP="00113B5D">
      <w:pPr>
        <w:autoSpaceDE w:val="0"/>
        <w:autoSpaceDN w:val="0"/>
        <w:adjustRightInd w:val="0"/>
        <w:spacing w:after="0" w:line="240" w:lineRule="auto"/>
        <w:rPr>
          <w:rFonts w:asciiTheme="majorHAnsi" w:hAnsiTheme="majorHAnsi" w:cstheme="majorHAnsi"/>
          <w:b/>
          <w:bCs/>
          <w:color w:val="000000"/>
          <w:lang w:val="es-MX"/>
        </w:rPr>
      </w:pPr>
    </w:p>
    <w:p w14:paraId="64BD8100" w14:textId="77777777" w:rsidR="00E53BBF" w:rsidRDefault="00E53BBF" w:rsidP="00113B5D">
      <w:pPr>
        <w:autoSpaceDE w:val="0"/>
        <w:autoSpaceDN w:val="0"/>
        <w:adjustRightInd w:val="0"/>
        <w:spacing w:after="0" w:line="240" w:lineRule="auto"/>
        <w:rPr>
          <w:rFonts w:asciiTheme="majorHAnsi" w:hAnsiTheme="majorHAnsi" w:cstheme="majorHAnsi"/>
          <w:b/>
          <w:bCs/>
          <w:color w:val="000000"/>
          <w:lang w:val="es-MX"/>
        </w:rPr>
      </w:pPr>
    </w:p>
    <w:p w14:paraId="550AB7E3" w14:textId="77777777" w:rsidR="00E53BBF" w:rsidRDefault="00E53BBF" w:rsidP="00113B5D">
      <w:pPr>
        <w:autoSpaceDE w:val="0"/>
        <w:autoSpaceDN w:val="0"/>
        <w:adjustRightInd w:val="0"/>
        <w:spacing w:after="0" w:line="240" w:lineRule="auto"/>
        <w:rPr>
          <w:rFonts w:asciiTheme="majorHAnsi" w:hAnsiTheme="majorHAnsi" w:cstheme="majorHAnsi"/>
          <w:b/>
          <w:bCs/>
          <w:color w:val="000000"/>
          <w:lang w:val="es-MX"/>
        </w:rPr>
      </w:pPr>
    </w:p>
    <w:p w14:paraId="173D65F8" w14:textId="77777777" w:rsidR="00E53BBF" w:rsidRDefault="00E53BBF" w:rsidP="00113B5D">
      <w:pPr>
        <w:autoSpaceDE w:val="0"/>
        <w:autoSpaceDN w:val="0"/>
        <w:adjustRightInd w:val="0"/>
        <w:spacing w:after="0" w:line="240" w:lineRule="auto"/>
        <w:rPr>
          <w:rFonts w:asciiTheme="majorHAnsi" w:hAnsiTheme="majorHAnsi" w:cstheme="majorHAnsi"/>
          <w:b/>
          <w:bCs/>
          <w:color w:val="000000"/>
          <w:lang w:val="es-MX"/>
        </w:rPr>
      </w:pPr>
    </w:p>
    <w:p w14:paraId="297DA127" w14:textId="77777777" w:rsidR="00E53BBF" w:rsidRDefault="00E53BBF" w:rsidP="00113B5D">
      <w:pPr>
        <w:autoSpaceDE w:val="0"/>
        <w:autoSpaceDN w:val="0"/>
        <w:adjustRightInd w:val="0"/>
        <w:spacing w:after="0" w:line="240" w:lineRule="auto"/>
        <w:rPr>
          <w:rFonts w:asciiTheme="majorHAnsi" w:hAnsiTheme="majorHAnsi" w:cstheme="majorHAnsi"/>
          <w:b/>
          <w:bCs/>
          <w:color w:val="000000"/>
          <w:lang w:val="es-MX"/>
        </w:rPr>
      </w:pPr>
    </w:p>
    <w:p w14:paraId="1798FAF8" w14:textId="77777777" w:rsidR="00E53BBF" w:rsidRDefault="00E53BBF" w:rsidP="00113B5D">
      <w:pPr>
        <w:autoSpaceDE w:val="0"/>
        <w:autoSpaceDN w:val="0"/>
        <w:adjustRightInd w:val="0"/>
        <w:spacing w:after="0" w:line="240" w:lineRule="auto"/>
        <w:rPr>
          <w:rFonts w:asciiTheme="majorHAnsi" w:hAnsiTheme="majorHAnsi" w:cstheme="majorHAnsi"/>
          <w:b/>
          <w:bCs/>
          <w:color w:val="000000"/>
          <w:lang w:val="es-MX"/>
        </w:rPr>
      </w:pPr>
    </w:p>
    <w:p w14:paraId="12059957" w14:textId="77777777" w:rsidR="00113B5D" w:rsidRPr="00113B5D" w:rsidRDefault="00113B5D" w:rsidP="00113B5D">
      <w:pPr>
        <w:pStyle w:val="Prrafodelista"/>
        <w:spacing w:after="0"/>
        <w:jc w:val="both"/>
        <w:rPr>
          <w:rFonts w:asciiTheme="majorHAnsi" w:hAnsiTheme="majorHAnsi" w:cstheme="majorHAnsi"/>
          <w:b/>
          <w:i/>
        </w:rPr>
      </w:pPr>
    </w:p>
    <w:p w14:paraId="31C29A95" w14:textId="0E026CCE" w:rsidR="0035033A" w:rsidRDefault="0035033A" w:rsidP="00E53BBF">
      <w:pPr>
        <w:spacing w:after="0"/>
        <w:jc w:val="center"/>
        <w:rPr>
          <w:rFonts w:asciiTheme="majorHAnsi" w:hAnsiTheme="majorHAnsi" w:cstheme="majorHAnsi"/>
          <w:b/>
          <w:iCs/>
        </w:rPr>
      </w:pPr>
      <w:r w:rsidRPr="00113B5D">
        <w:rPr>
          <w:rFonts w:asciiTheme="majorHAnsi" w:hAnsiTheme="majorHAnsi" w:cstheme="majorHAnsi"/>
          <w:b/>
          <w:iCs/>
        </w:rPr>
        <w:lastRenderedPageBreak/>
        <w:t>INTRODUCCION</w:t>
      </w:r>
    </w:p>
    <w:p w14:paraId="50412F08" w14:textId="6FB623DD" w:rsidR="00842E96" w:rsidRDefault="00842E96" w:rsidP="00004208">
      <w:pPr>
        <w:spacing w:after="0"/>
        <w:jc w:val="both"/>
        <w:rPr>
          <w:rFonts w:asciiTheme="majorHAnsi" w:hAnsiTheme="majorHAnsi" w:cstheme="majorHAnsi"/>
          <w:b/>
          <w:iCs/>
        </w:rPr>
      </w:pPr>
    </w:p>
    <w:p w14:paraId="6496C18D" w14:textId="3A30B0BF" w:rsidR="007F124E" w:rsidRDefault="00E453FA" w:rsidP="00004208">
      <w:pPr>
        <w:spacing w:after="0"/>
        <w:jc w:val="both"/>
      </w:pPr>
      <w:r>
        <w:t>C</w:t>
      </w:r>
      <w:r w:rsidR="00E9597F">
        <w:t xml:space="preserve">oronavirus 2019 (COVID-19) ha sido el nombre con el que se ha denominado a la </w:t>
      </w:r>
      <w:r>
        <w:t xml:space="preserve">patología </w:t>
      </w:r>
      <w:r w:rsidR="00E9597F">
        <w:t xml:space="preserve">causada por la infección por el coronavirus del síndrome respiratorio agudo grave 2 (SARS-CoV-2). A la fecha Colombia atraviesa una emergencia de salud pública en el contexto de la pandemia por SARS-CoV-2. La ESE SAN RAFEL DE YOLOMBO </w:t>
      </w:r>
      <w:r w:rsidR="007F124E">
        <w:t xml:space="preserve">ha direccionado diversas actividades de preparación del personal de atención en salud para la detección oportuna de los casos sospechosos. Además, ha participado </w:t>
      </w:r>
      <w:r>
        <w:t>y promocionado activamente acciones</w:t>
      </w:r>
      <w:r w:rsidR="007F124E">
        <w:t xml:space="preserve"> prevención a nivel poblacional e institucional, con el objetivo de contribuir con el control de la transmisión de la infección. </w:t>
      </w:r>
    </w:p>
    <w:p w14:paraId="48363FD5" w14:textId="7343ED21" w:rsidR="00E9597F" w:rsidRDefault="007F124E" w:rsidP="00004208">
      <w:pPr>
        <w:spacing w:after="0"/>
        <w:jc w:val="both"/>
      </w:pPr>
      <w:r>
        <w:t xml:space="preserve">A continuación, se entregan lineamientos ajustados a nuestra capacidad instalada y talento humado para el manejo intrahospitalario de casos sospechosos de COVID-19. </w:t>
      </w:r>
      <w:r w:rsidR="00D3057C">
        <w:t>Teniendo en cuenta las implicaciones psicosociales y posible estigmatización de los casos, estos</w:t>
      </w:r>
      <w:r w:rsidR="00E453FA">
        <w:t xml:space="preserve">, </w:t>
      </w:r>
      <w:r w:rsidR="00D3057C">
        <w:t xml:space="preserve">serán nombrados en el ámbito institucional como </w:t>
      </w:r>
      <w:r>
        <w:t xml:space="preserve">CODIGO VERDE.  </w:t>
      </w:r>
    </w:p>
    <w:p w14:paraId="0E14D296" w14:textId="77777777" w:rsidR="00E53BBF" w:rsidRDefault="00E53BBF" w:rsidP="00004208">
      <w:pPr>
        <w:spacing w:after="0"/>
        <w:jc w:val="both"/>
      </w:pPr>
    </w:p>
    <w:p w14:paraId="4BD92D74" w14:textId="57469ABC" w:rsidR="00E53BBF" w:rsidRPr="00004208" w:rsidRDefault="00E53BBF" w:rsidP="00E53BBF">
      <w:pPr>
        <w:autoSpaceDE w:val="0"/>
        <w:autoSpaceDN w:val="0"/>
        <w:adjustRightInd w:val="0"/>
        <w:spacing w:after="0" w:line="240" w:lineRule="auto"/>
        <w:jc w:val="center"/>
        <w:rPr>
          <w:rFonts w:asciiTheme="majorHAnsi" w:hAnsiTheme="majorHAnsi" w:cstheme="majorHAnsi"/>
          <w:b/>
          <w:bCs/>
          <w:color w:val="000000"/>
          <w:lang w:val="es-MX"/>
        </w:rPr>
      </w:pPr>
      <w:r w:rsidRPr="00113B5D">
        <w:rPr>
          <w:rFonts w:asciiTheme="majorHAnsi" w:hAnsiTheme="majorHAnsi" w:cstheme="majorHAnsi"/>
          <w:b/>
          <w:bCs/>
          <w:color w:val="000000"/>
          <w:lang w:val="es-MX"/>
        </w:rPr>
        <w:t>PROPÓSITO</w:t>
      </w:r>
    </w:p>
    <w:p w14:paraId="65B19EB8" w14:textId="77777777" w:rsidR="00E53BBF" w:rsidRPr="00113B5D" w:rsidRDefault="00E53BBF" w:rsidP="00E53BBF">
      <w:pPr>
        <w:autoSpaceDE w:val="0"/>
        <w:autoSpaceDN w:val="0"/>
        <w:adjustRightInd w:val="0"/>
        <w:spacing w:after="0" w:line="240" w:lineRule="auto"/>
        <w:rPr>
          <w:rFonts w:asciiTheme="majorHAnsi" w:hAnsiTheme="majorHAnsi" w:cstheme="majorHAnsi"/>
          <w:b/>
          <w:bCs/>
          <w:color w:val="000000"/>
          <w:lang w:val="es-MX"/>
        </w:rPr>
      </w:pPr>
    </w:p>
    <w:p w14:paraId="6A22E20A" w14:textId="77777777" w:rsidR="00E53BBF" w:rsidRPr="00E53BBF" w:rsidRDefault="00E53BBF" w:rsidP="00E53BBF">
      <w:pPr>
        <w:spacing w:after="0"/>
        <w:jc w:val="both"/>
        <w:rPr>
          <w:rFonts w:asciiTheme="majorHAnsi" w:hAnsiTheme="majorHAnsi" w:cstheme="majorHAnsi"/>
          <w:color w:val="000000"/>
          <w:lang w:val="es-MX"/>
        </w:rPr>
      </w:pPr>
      <w:r w:rsidRPr="00E53BBF">
        <w:rPr>
          <w:rFonts w:asciiTheme="majorHAnsi" w:hAnsiTheme="majorHAnsi" w:cstheme="majorHAnsi"/>
          <w:color w:val="000000"/>
          <w:lang w:val="es-MX"/>
        </w:rPr>
        <w:t>Orientar al personal de la ESE SAN RAFAEL DE YOLOMBO en la aplicación de las estrategias de detección, atención y manejo de casos sospechosos de infección y enfermedad causada por el nuevo coronavirus 2019 (</w:t>
      </w:r>
      <w:r>
        <w:t>SARS-CoV-2/</w:t>
      </w:r>
      <w:r w:rsidRPr="00E53BBF">
        <w:rPr>
          <w:rFonts w:asciiTheme="majorHAnsi" w:hAnsiTheme="majorHAnsi" w:cstheme="majorHAnsi"/>
          <w:color w:val="000000"/>
          <w:lang w:val="es-MX"/>
        </w:rPr>
        <w:t xml:space="preserve">COVID-19). Además contribuir en el control de la transmisión del virus de humano a humano en el ámbito intrahospitalario. </w:t>
      </w:r>
    </w:p>
    <w:p w14:paraId="4FDF7D5D" w14:textId="77777777" w:rsidR="00E53BBF" w:rsidRDefault="00E53BBF" w:rsidP="00004208">
      <w:pPr>
        <w:spacing w:after="0"/>
        <w:jc w:val="both"/>
      </w:pPr>
    </w:p>
    <w:p w14:paraId="5DADFD37" w14:textId="77777777" w:rsidR="00E9597F" w:rsidRDefault="00E9597F" w:rsidP="00004208">
      <w:pPr>
        <w:spacing w:after="0"/>
        <w:jc w:val="both"/>
      </w:pPr>
    </w:p>
    <w:p w14:paraId="594DB6D2" w14:textId="77777777" w:rsidR="00E9597F" w:rsidRDefault="00E9597F" w:rsidP="00004208">
      <w:pPr>
        <w:spacing w:after="0"/>
        <w:jc w:val="both"/>
      </w:pPr>
    </w:p>
    <w:p w14:paraId="1CAF4828" w14:textId="0648049C" w:rsidR="00181D4F" w:rsidRPr="002E35E6" w:rsidRDefault="007051E8" w:rsidP="002E35E6">
      <w:pPr>
        <w:jc w:val="both"/>
        <w:rPr>
          <w:rFonts w:asciiTheme="majorHAnsi" w:hAnsiTheme="majorHAnsi" w:cstheme="majorHAnsi"/>
          <w:i/>
          <w:u w:val="single"/>
        </w:rPr>
      </w:pPr>
      <w:r w:rsidRPr="002E35E6">
        <w:rPr>
          <w:rFonts w:asciiTheme="majorHAnsi" w:hAnsiTheme="majorHAnsi" w:cstheme="majorHAnsi"/>
          <w:i/>
          <w:u w:val="single"/>
        </w:rPr>
        <w:t>*RUTA DE ATENCIÓN</w:t>
      </w:r>
      <w:r w:rsidR="003606E6" w:rsidRPr="002E35E6">
        <w:rPr>
          <w:rFonts w:asciiTheme="majorHAnsi" w:hAnsiTheme="majorHAnsi" w:cstheme="majorHAnsi"/>
          <w:i/>
          <w:u w:val="single"/>
        </w:rPr>
        <w:t xml:space="preserve">: </w:t>
      </w:r>
    </w:p>
    <w:p w14:paraId="509991E7" w14:textId="77777777" w:rsidR="003606E6" w:rsidRPr="002E35E6" w:rsidRDefault="007051E8" w:rsidP="002E35E6">
      <w:pPr>
        <w:numPr>
          <w:ilvl w:val="0"/>
          <w:numId w:val="1"/>
        </w:numPr>
        <w:spacing w:after="0"/>
        <w:jc w:val="both"/>
        <w:rPr>
          <w:rFonts w:asciiTheme="majorHAnsi" w:hAnsiTheme="majorHAnsi" w:cstheme="majorHAnsi"/>
        </w:rPr>
      </w:pPr>
      <w:r w:rsidRPr="002E35E6">
        <w:rPr>
          <w:rFonts w:asciiTheme="majorHAnsi" w:hAnsiTheme="majorHAnsi" w:cstheme="majorHAnsi"/>
        </w:rPr>
        <w:t>Registro e identificación en sala de espera. En este lugar se le debe indicar lavado de manos</w:t>
      </w:r>
      <w:r w:rsidR="003606E6" w:rsidRPr="002E35E6">
        <w:rPr>
          <w:rFonts w:asciiTheme="majorHAnsi" w:hAnsiTheme="majorHAnsi" w:cstheme="majorHAnsi"/>
        </w:rPr>
        <w:t xml:space="preserve"> a pacientes y acompañantes. </w:t>
      </w:r>
    </w:p>
    <w:p w14:paraId="7022D82C" w14:textId="6F03C20B" w:rsidR="003606E6" w:rsidRPr="002E35E6" w:rsidRDefault="003606E6" w:rsidP="002E35E6">
      <w:pPr>
        <w:pStyle w:val="Prrafodelista"/>
        <w:numPr>
          <w:ilvl w:val="0"/>
          <w:numId w:val="1"/>
        </w:numPr>
        <w:spacing w:after="0"/>
        <w:jc w:val="both"/>
        <w:rPr>
          <w:rFonts w:asciiTheme="majorHAnsi" w:hAnsiTheme="majorHAnsi" w:cstheme="majorHAnsi"/>
          <w:bCs/>
        </w:rPr>
      </w:pPr>
      <w:r w:rsidRPr="002E35E6">
        <w:rPr>
          <w:rFonts w:asciiTheme="majorHAnsi" w:hAnsiTheme="majorHAnsi" w:cstheme="majorHAnsi"/>
          <w:bCs/>
        </w:rPr>
        <w:t>Aplicación de cuestionario estructurado (An</w:t>
      </w:r>
      <w:r w:rsidR="00F935DE" w:rsidRPr="002E35E6">
        <w:rPr>
          <w:rFonts w:asciiTheme="majorHAnsi" w:hAnsiTheme="majorHAnsi" w:cstheme="majorHAnsi"/>
          <w:bCs/>
        </w:rPr>
        <w:t>e</w:t>
      </w:r>
      <w:r w:rsidRPr="002E35E6">
        <w:rPr>
          <w:rFonts w:asciiTheme="majorHAnsi" w:hAnsiTheme="majorHAnsi" w:cstheme="majorHAnsi"/>
          <w:bCs/>
        </w:rPr>
        <w:t xml:space="preserve">xo1) para la </w:t>
      </w:r>
      <w:r w:rsidR="0035033A" w:rsidRPr="002E35E6">
        <w:rPr>
          <w:rFonts w:asciiTheme="majorHAnsi" w:hAnsiTheme="majorHAnsi" w:cstheme="majorHAnsi"/>
          <w:b/>
        </w:rPr>
        <w:t>IDENTIFICACIÓN</w:t>
      </w:r>
      <w:r w:rsidRPr="002E35E6">
        <w:rPr>
          <w:rFonts w:asciiTheme="majorHAnsi" w:hAnsiTheme="majorHAnsi" w:cstheme="majorHAnsi"/>
          <w:bCs/>
        </w:rPr>
        <w:t xml:space="preserve"> de caso </w:t>
      </w:r>
      <w:r w:rsidR="00F935DE" w:rsidRPr="002E35E6">
        <w:rPr>
          <w:rFonts w:asciiTheme="majorHAnsi" w:hAnsiTheme="majorHAnsi" w:cstheme="majorHAnsi"/>
          <w:bCs/>
        </w:rPr>
        <w:t>sospechoso/</w:t>
      </w:r>
      <w:r w:rsidRPr="002E35E6">
        <w:rPr>
          <w:rFonts w:asciiTheme="majorHAnsi" w:hAnsiTheme="majorHAnsi" w:cstheme="majorHAnsi"/>
          <w:bCs/>
        </w:rPr>
        <w:t xml:space="preserve">probable de código verde en el </w:t>
      </w:r>
      <w:proofErr w:type="spellStart"/>
      <w:r w:rsidRPr="002E35E6">
        <w:rPr>
          <w:rFonts w:asciiTheme="majorHAnsi" w:hAnsiTheme="majorHAnsi" w:cstheme="majorHAnsi"/>
          <w:bCs/>
        </w:rPr>
        <w:t>Triage</w:t>
      </w:r>
      <w:proofErr w:type="spellEnd"/>
      <w:r w:rsidRPr="002E35E6">
        <w:rPr>
          <w:rFonts w:asciiTheme="majorHAnsi" w:hAnsiTheme="majorHAnsi" w:cstheme="majorHAnsi"/>
          <w:bCs/>
        </w:rPr>
        <w:t xml:space="preserve"> de Urgencias Respiratorias, </w:t>
      </w:r>
      <w:proofErr w:type="spellStart"/>
      <w:r w:rsidRPr="002E35E6">
        <w:rPr>
          <w:rFonts w:asciiTheme="majorHAnsi" w:hAnsiTheme="majorHAnsi" w:cstheme="majorHAnsi"/>
          <w:bCs/>
        </w:rPr>
        <w:t>Triage</w:t>
      </w:r>
      <w:proofErr w:type="spellEnd"/>
      <w:r w:rsidRPr="002E35E6">
        <w:rPr>
          <w:rFonts w:asciiTheme="majorHAnsi" w:hAnsiTheme="majorHAnsi" w:cstheme="majorHAnsi"/>
          <w:bCs/>
        </w:rPr>
        <w:t xml:space="preserve"> de Urgencias generales o Consulta externa.</w:t>
      </w:r>
    </w:p>
    <w:p w14:paraId="0B6FD9B6" w14:textId="4368A742" w:rsidR="00181D4F" w:rsidRPr="002E35E6" w:rsidRDefault="00F935DE" w:rsidP="002E35E6">
      <w:pPr>
        <w:pStyle w:val="Prrafodelista"/>
        <w:numPr>
          <w:ilvl w:val="0"/>
          <w:numId w:val="1"/>
        </w:numPr>
        <w:spacing w:after="0"/>
        <w:jc w:val="both"/>
        <w:rPr>
          <w:rFonts w:asciiTheme="majorHAnsi" w:hAnsiTheme="majorHAnsi" w:cstheme="majorHAnsi"/>
        </w:rPr>
      </w:pPr>
      <w:r w:rsidRPr="002E35E6">
        <w:rPr>
          <w:rFonts w:asciiTheme="majorHAnsi" w:hAnsiTheme="majorHAnsi" w:cstheme="majorHAnsi"/>
        </w:rPr>
        <w:t>Una vez i</w:t>
      </w:r>
      <w:r w:rsidR="0063096C" w:rsidRPr="002E35E6">
        <w:rPr>
          <w:rFonts w:asciiTheme="majorHAnsi" w:hAnsiTheme="majorHAnsi" w:cstheme="majorHAnsi"/>
        </w:rPr>
        <w:t>dentificado el caso</w:t>
      </w:r>
      <w:r w:rsidRPr="002E35E6">
        <w:rPr>
          <w:rFonts w:asciiTheme="majorHAnsi" w:hAnsiTheme="majorHAnsi" w:cstheme="majorHAnsi"/>
        </w:rPr>
        <w:t>: p</w:t>
      </w:r>
      <w:r w:rsidR="007051E8" w:rsidRPr="002E35E6">
        <w:rPr>
          <w:rFonts w:asciiTheme="majorHAnsi" w:hAnsiTheme="majorHAnsi" w:cstheme="majorHAnsi"/>
        </w:rPr>
        <w:t>roporcionar al paciente mascarilla quirúrgic</w:t>
      </w:r>
      <w:r w:rsidR="0035033A" w:rsidRPr="002E35E6">
        <w:rPr>
          <w:rFonts w:asciiTheme="majorHAnsi" w:hAnsiTheme="majorHAnsi" w:cstheme="majorHAnsi"/>
        </w:rPr>
        <w:t xml:space="preserve">a y </w:t>
      </w:r>
      <w:r w:rsidR="0035033A" w:rsidRPr="002E35E6">
        <w:rPr>
          <w:rFonts w:asciiTheme="majorHAnsi" w:hAnsiTheme="majorHAnsi" w:cstheme="majorHAnsi"/>
          <w:b/>
          <w:bCs/>
        </w:rPr>
        <w:t>AISLAR</w:t>
      </w:r>
      <w:r w:rsidR="0035033A" w:rsidRPr="002E35E6">
        <w:rPr>
          <w:rFonts w:asciiTheme="majorHAnsi" w:hAnsiTheme="majorHAnsi" w:cstheme="majorHAnsi"/>
        </w:rPr>
        <w:t xml:space="preserve">. Explicar beneficios de aislamiento. </w:t>
      </w:r>
      <w:r w:rsidR="0063096C" w:rsidRPr="002E35E6">
        <w:rPr>
          <w:rFonts w:asciiTheme="majorHAnsi" w:hAnsiTheme="majorHAnsi" w:cstheme="majorHAnsi"/>
        </w:rPr>
        <w:t xml:space="preserve">En aquellos casos en donde permanezca el acompañante, facilitar la entrega del consentimiento informado (Anexo 2) de acompañantes para caso sospechoso/probable de infección por COVID-19. El (la) Jefe del servicio debe verificar el diligenciamiento y firma por parte del acompañante y dejar el registro físico en la historia clínica. </w:t>
      </w:r>
      <w:r w:rsidR="00F14F6F" w:rsidRPr="002E35E6">
        <w:rPr>
          <w:rFonts w:asciiTheme="majorHAnsi" w:hAnsiTheme="majorHAnsi" w:cstheme="majorHAnsi"/>
        </w:rPr>
        <w:t>Además</w:t>
      </w:r>
      <w:r w:rsidR="00E827A3" w:rsidRPr="002E35E6">
        <w:rPr>
          <w:rFonts w:asciiTheme="majorHAnsi" w:hAnsiTheme="majorHAnsi" w:cstheme="majorHAnsi"/>
        </w:rPr>
        <w:t>,</w:t>
      </w:r>
      <w:r w:rsidR="00F14F6F" w:rsidRPr="002E35E6">
        <w:rPr>
          <w:rFonts w:asciiTheme="majorHAnsi" w:hAnsiTheme="majorHAnsi" w:cstheme="majorHAnsi"/>
        </w:rPr>
        <w:t xml:space="preserve"> realizará entrega de los elementos de protección personal recomendados para acompañantes</w:t>
      </w:r>
      <w:r w:rsidR="001F1E9C">
        <w:rPr>
          <w:rFonts w:asciiTheme="majorHAnsi" w:hAnsiTheme="majorHAnsi" w:cstheme="majorHAnsi"/>
        </w:rPr>
        <w:t xml:space="preserve">. </w:t>
      </w:r>
    </w:p>
    <w:p w14:paraId="0B6BBD11" w14:textId="4FC9F723" w:rsidR="00F935DE" w:rsidRPr="002E35E6" w:rsidRDefault="00F935DE" w:rsidP="002E35E6">
      <w:pPr>
        <w:pStyle w:val="Prrafodelista"/>
        <w:numPr>
          <w:ilvl w:val="0"/>
          <w:numId w:val="1"/>
        </w:numPr>
        <w:jc w:val="both"/>
        <w:rPr>
          <w:rFonts w:asciiTheme="majorHAnsi" w:hAnsiTheme="majorHAnsi" w:cstheme="majorHAnsi"/>
        </w:rPr>
      </w:pPr>
      <w:r w:rsidRPr="002E35E6">
        <w:rPr>
          <w:rFonts w:asciiTheme="majorHAnsi" w:hAnsiTheme="majorHAnsi" w:cstheme="majorHAnsi"/>
        </w:rPr>
        <w:t xml:space="preserve">El (la) jefe de urgencias respiratorias deberá coordinar el aislamiento por gotas y contacto en la zona destinada para ello.  </w:t>
      </w:r>
    </w:p>
    <w:p w14:paraId="6440222B" w14:textId="77777777" w:rsidR="00F935DE" w:rsidRPr="002E35E6" w:rsidRDefault="00F935DE" w:rsidP="002E35E6">
      <w:pPr>
        <w:pStyle w:val="Prrafodelista"/>
        <w:spacing w:after="0"/>
        <w:jc w:val="both"/>
        <w:rPr>
          <w:rFonts w:asciiTheme="majorHAnsi" w:hAnsiTheme="majorHAnsi" w:cstheme="majorHAnsi"/>
        </w:rPr>
      </w:pPr>
    </w:p>
    <w:p w14:paraId="0ACB1B0C" w14:textId="77777777" w:rsidR="00181D4F" w:rsidRPr="002E35E6" w:rsidRDefault="007051E8" w:rsidP="002E35E6">
      <w:pPr>
        <w:jc w:val="both"/>
        <w:rPr>
          <w:rFonts w:asciiTheme="majorHAnsi" w:hAnsiTheme="majorHAnsi" w:cstheme="majorHAnsi"/>
          <w:i/>
          <w:u w:val="single"/>
        </w:rPr>
      </w:pPr>
      <w:r w:rsidRPr="002E35E6">
        <w:rPr>
          <w:rFonts w:asciiTheme="majorHAnsi" w:hAnsiTheme="majorHAnsi" w:cstheme="majorHAnsi"/>
          <w:i/>
          <w:u w:val="single"/>
        </w:rPr>
        <w:t>*DETECCIÓN DE CASO PROBABLE:</w:t>
      </w:r>
    </w:p>
    <w:p w14:paraId="748248EA" w14:textId="6208F599" w:rsidR="00181D4F" w:rsidRDefault="007051E8" w:rsidP="002E35E6">
      <w:pPr>
        <w:jc w:val="both"/>
        <w:rPr>
          <w:rFonts w:asciiTheme="majorHAnsi" w:hAnsiTheme="majorHAnsi" w:cstheme="majorHAnsi"/>
          <w:iCs/>
        </w:rPr>
      </w:pPr>
      <w:r w:rsidRPr="002E35E6">
        <w:rPr>
          <w:rFonts w:asciiTheme="majorHAnsi" w:hAnsiTheme="majorHAnsi" w:cstheme="majorHAnsi"/>
          <w:b/>
          <w:iCs/>
        </w:rPr>
        <w:t>*</w:t>
      </w:r>
      <w:r w:rsidRPr="002E35E6">
        <w:rPr>
          <w:rFonts w:asciiTheme="majorHAnsi" w:hAnsiTheme="majorHAnsi" w:cstheme="majorHAnsi"/>
          <w:iCs/>
        </w:rPr>
        <w:t>Recuerde realizar una verificación permanente</w:t>
      </w:r>
      <w:r w:rsidR="00F935DE" w:rsidRPr="002E35E6">
        <w:rPr>
          <w:rFonts w:asciiTheme="majorHAnsi" w:hAnsiTheme="majorHAnsi" w:cstheme="majorHAnsi"/>
          <w:iCs/>
        </w:rPr>
        <w:t xml:space="preserve">mente los </w:t>
      </w:r>
      <w:r w:rsidR="00F935DE" w:rsidRPr="002E35E6">
        <w:rPr>
          <w:rFonts w:asciiTheme="majorHAnsi" w:hAnsiTheme="majorHAnsi" w:cstheme="majorHAnsi"/>
          <w:b/>
          <w:bCs/>
          <w:iCs/>
        </w:rPr>
        <w:t>LINEAMIENTOS PARA LA DETECCIÓN Y MANEJO DE CASOS DE COVID-19 POR LOS PRESTADORES DE SERVICIOS DE SALUD EN COLOMBIA</w:t>
      </w:r>
      <w:r w:rsidR="00F935DE" w:rsidRPr="002E35E6">
        <w:rPr>
          <w:rFonts w:asciiTheme="majorHAnsi" w:hAnsiTheme="majorHAnsi" w:cstheme="majorHAnsi"/>
          <w:iCs/>
        </w:rPr>
        <w:t xml:space="preserve">, disponible en: </w:t>
      </w:r>
      <w:hyperlink r:id="rId7" w:history="1">
        <w:r w:rsidR="002E7880" w:rsidRPr="002E35E6">
          <w:rPr>
            <w:rStyle w:val="Hipervnculo"/>
            <w:rFonts w:asciiTheme="majorHAnsi" w:hAnsiTheme="majorHAnsi" w:cstheme="majorHAnsi"/>
            <w:iCs/>
          </w:rPr>
          <w:t xml:space="preserve">https://www.minsalud.gov.co/salud/publica/PET/Paginas/Covid-19_copia.aspx  </w:t>
        </w:r>
      </w:hyperlink>
      <w:r w:rsidR="002E7880" w:rsidRPr="002E35E6">
        <w:rPr>
          <w:rFonts w:asciiTheme="majorHAnsi" w:hAnsiTheme="majorHAnsi" w:cstheme="majorHAnsi"/>
          <w:iCs/>
        </w:rPr>
        <w:t xml:space="preserve"> (documentos técnicos)</w:t>
      </w:r>
      <w:r w:rsidRPr="002E35E6">
        <w:rPr>
          <w:rFonts w:asciiTheme="majorHAnsi" w:hAnsiTheme="majorHAnsi" w:cstheme="majorHAnsi"/>
          <w:iCs/>
        </w:rPr>
        <w:t xml:space="preserve"> </w:t>
      </w:r>
      <w:r w:rsidR="00B4511F">
        <w:rPr>
          <w:rFonts w:asciiTheme="majorHAnsi" w:hAnsiTheme="majorHAnsi" w:cstheme="majorHAnsi"/>
          <w:iCs/>
        </w:rPr>
        <w:t xml:space="preserve">  y</w:t>
      </w:r>
      <w:r w:rsidR="00C74B02">
        <w:rPr>
          <w:rFonts w:asciiTheme="majorHAnsi" w:hAnsiTheme="majorHAnsi" w:cstheme="majorHAnsi"/>
          <w:iCs/>
        </w:rPr>
        <w:t xml:space="preserve"> </w:t>
      </w:r>
      <w:r w:rsidR="00C74B02" w:rsidRPr="00C74B02">
        <w:rPr>
          <w:rFonts w:asciiTheme="majorHAnsi" w:hAnsiTheme="majorHAnsi" w:cstheme="majorHAnsi"/>
          <w:b/>
          <w:iCs/>
        </w:rPr>
        <w:t xml:space="preserve">EL </w:t>
      </w:r>
      <w:r w:rsidR="00C74B02" w:rsidRPr="00C74B02">
        <w:rPr>
          <w:b/>
        </w:rPr>
        <w:t>INSTRUCTIVO PARA LA VIGILANCIA EN SALUD PÚBLICA INTENSIFICADA DE INFECCIÓN RESPIRATORIA AGUDA ASOCIADA AL NUEVO CORONAVIRUS 2019 (COVID-19</w:t>
      </w:r>
      <w:r w:rsidR="00C74B02">
        <w:t xml:space="preserve">), disponible </w:t>
      </w:r>
      <w:r w:rsidR="00C74B02">
        <w:rPr>
          <w:rFonts w:asciiTheme="majorHAnsi" w:hAnsiTheme="majorHAnsi" w:cstheme="majorHAnsi"/>
          <w:iCs/>
        </w:rPr>
        <w:t xml:space="preserve"> en: </w:t>
      </w:r>
      <w:r w:rsidR="00B4511F">
        <w:rPr>
          <w:rFonts w:asciiTheme="majorHAnsi" w:hAnsiTheme="majorHAnsi" w:cstheme="majorHAnsi"/>
          <w:iCs/>
        </w:rPr>
        <w:t xml:space="preserve"> </w:t>
      </w:r>
      <w:hyperlink r:id="rId8" w:history="1">
        <w:r w:rsidR="00B4511F">
          <w:rPr>
            <w:rStyle w:val="Hipervnculo"/>
          </w:rPr>
          <w:t>https://www.ins.gov.co/Noticias/Paginas/Coronavirus.aspx</w:t>
        </w:r>
      </w:hyperlink>
      <w:r w:rsidR="00B4511F">
        <w:t xml:space="preserve"> (Categoría: </w:t>
      </w:r>
      <w:r w:rsidR="00C74B02">
        <w:t>Anexos</w:t>
      </w:r>
      <w:r w:rsidR="00B4511F">
        <w:t xml:space="preserve">) </w:t>
      </w:r>
      <w:r w:rsidRPr="002E35E6">
        <w:rPr>
          <w:rFonts w:asciiTheme="majorHAnsi" w:hAnsiTheme="majorHAnsi" w:cstheme="majorHAnsi"/>
          <w:iCs/>
        </w:rPr>
        <w:t>ya que</w:t>
      </w:r>
      <w:r w:rsidR="00846823">
        <w:rPr>
          <w:rFonts w:asciiTheme="majorHAnsi" w:hAnsiTheme="majorHAnsi" w:cstheme="majorHAnsi"/>
          <w:iCs/>
        </w:rPr>
        <w:t>,</w:t>
      </w:r>
      <w:r w:rsidRPr="002E35E6">
        <w:rPr>
          <w:rFonts w:asciiTheme="majorHAnsi" w:hAnsiTheme="majorHAnsi" w:cstheme="majorHAnsi"/>
          <w:iCs/>
        </w:rPr>
        <w:t xml:space="preserve"> de acuerdo al comportamiento de la enfermedad </w:t>
      </w:r>
      <w:r w:rsidR="002E7880" w:rsidRPr="002E35E6">
        <w:rPr>
          <w:rFonts w:asciiTheme="majorHAnsi" w:hAnsiTheme="majorHAnsi" w:cstheme="majorHAnsi"/>
          <w:iCs/>
        </w:rPr>
        <w:t>las definiciones de caso se encuentran sujetas a modificaciones.</w:t>
      </w:r>
      <w:r w:rsidR="00C74B02">
        <w:rPr>
          <w:rFonts w:asciiTheme="majorHAnsi" w:hAnsiTheme="majorHAnsi" w:cstheme="majorHAnsi"/>
          <w:iCs/>
        </w:rPr>
        <w:t xml:space="preserve"> Se debe optar por la clasificación más actualizada. </w:t>
      </w:r>
      <w:r w:rsidR="002E7880" w:rsidRPr="002E35E6">
        <w:rPr>
          <w:rFonts w:asciiTheme="majorHAnsi" w:hAnsiTheme="majorHAnsi" w:cstheme="majorHAnsi"/>
          <w:iCs/>
        </w:rPr>
        <w:t xml:space="preserve"> </w:t>
      </w:r>
    </w:p>
    <w:p w14:paraId="4AD4D5C4" w14:textId="4C1EB6C8" w:rsidR="00004208" w:rsidRPr="00004208" w:rsidRDefault="00004208" w:rsidP="002E35E6">
      <w:pPr>
        <w:jc w:val="both"/>
        <w:rPr>
          <w:rFonts w:asciiTheme="majorHAnsi" w:hAnsiTheme="majorHAnsi" w:cstheme="majorHAnsi"/>
          <w:iCs/>
          <w:lang w:val="es-MX"/>
        </w:rPr>
      </w:pPr>
      <w:r w:rsidRPr="00004208">
        <w:rPr>
          <w:rFonts w:asciiTheme="majorHAnsi" w:hAnsiTheme="majorHAnsi" w:cstheme="majorHAnsi"/>
          <w:iCs/>
          <w:lang w:val="es-MX"/>
        </w:rPr>
        <w:t>Notificar inmediatamente el caso en la ficha epidemiológica completamente diligenciada de acuerdo con los lineamientos del Instituto Nacional de Salud</w:t>
      </w:r>
    </w:p>
    <w:p w14:paraId="7C30C4A4" w14:textId="2C1E7309" w:rsidR="00181D4F" w:rsidRPr="002E35E6" w:rsidRDefault="007051E8" w:rsidP="002E35E6">
      <w:pPr>
        <w:jc w:val="both"/>
        <w:rPr>
          <w:rFonts w:asciiTheme="majorHAnsi" w:hAnsiTheme="majorHAnsi" w:cstheme="majorHAnsi"/>
          <w:i/>
          <w:u w:val="single"/>
        </w:rPr>
      </w:pPr>
      <w:r w:rsidRPr="002E35E6">
        <w:rPr>
          <w:rFonts w:asciiTheme="majorHAnsi" w:hAnsiTheme="majorHAnsi" w:cstheme="majorHAnsi"/>
          <w:i/>
          <w:u w:val="single"/>
        </w:rPr>
        <w:t>*ATENCIÓN INICIAL</w:t>
      </w:r>
      <w:r w:rsidR="004A01A1">
        <w:rPr>
          <w:rFonts w:asciiTheme="majorHAnsi" w:hAnsiTheme="majorHAnsi" w:cstheme="majorHAnsi"/>
          <w:i/>
          <w:u w:val="single"/>
        </w:rPr>
        <w:t>-MEDIDAS GENERALES</w:t>
      </w:r>
    </w:p>
    <w:p w14:paraId="75F4C681" w14:textId="0F8B02FA" w:rsidR="00181D4F" w:rsidRPr="002E35E6" w:rsidRDefault="007051E8" w:rsidP="002E35E6">
      <w:pPr>
        <w:jc w:val="both"/>
        <w:rPr>
          <w:rFonts w:asciiTheme="majorHAnsi" w:hAnsiTheme="majorHAnsi" w:cstheme="majorHAnsi"/>
        </w:rPr>
      </w:pPr>
      <w:r w:rsidRPr="002E35E6">
        <w:rPr>
          <w:rFonts w:asciiTheme="majorHAnsi" w:hAnsiTheme="majorHAnsi" w:cstheme="majorHAnsi"/>
        </w:rPr>
        <w:t xml:space="preserve">*Clasificación de la gravedad clínica del </w:t>
      </w:r>
      <w:r w:rsidR="006341D7" w:rsidRPr="002E35E6">
        <w:rPr>
          <w:rFonts w:asciiTheme="majorHAnsi" w:hAnsiTheme="majorHAnsi" w:cstheme="majorHAnsi"/>
        </w:rPr>
        <w:t xml:space="preserve">paciente </w:t>
      </w:r>
      <w:r w:rsidR="00336936" w:rsidRPr="002E35E6">
        <w:rPr>
          <w:rFonts w:asciiTheme="majorHAnsi" w:hAnsiTheme="majorHAnsi" w:cstheme="majorHAnsi"/>
        </w:rPr>
        <w:t xml:space="preserve">(Ver Tabla1) </w:t>
      </w:r>
      <w:r w:rsidR="006341D7" w:rsidRPr="002E35E6">
        <w:rPr>
          <w:rFonts w:asciiTheme="majorHAnsi" w:hAnsiTheme="majorHAnsi" w:cstheme="majorHAnsi"/>
        </w:rPr>
        <w:t>y</w:t>
      </w:r>
      <w:r w:rsidRPr="002E35E6">
        <w:rPr>
          <w:rFonts w:asciiTheme="majorHAnsi" w:hAnsiTheme="majorHAnsi" w:cstheme="majorHAnsi"/>
        </w:rPr>
        <w:t xml:space="preserve"> definir </w:t>
      </w:r>
      <w:r w:rsidR="006341D7" w:rsidRPr="002E35E6">
        <w:rPr>
          <w:rFonts w:asciiTheme="majorHAnsi" w:hAnsiTheme="majorHAnsi" w:cstheme="majorHAnsi"/>
        </w:rPr>
        <w:t xml:space="preserve">indicación de </w:t>
      </w:r>
      <w:r w:rsidR="0035033A" w:rsidRPr="002E35E6">
        <w:rPr>
          <w:rFonts w:asciiTheme="majorHAnsi" w:hAnsiTheme="majorHAnsi" w:cstheme="majorHAnsi"/>
          <w:b/>
          <w:bCs/>
        </w:rPr>
        <w:t>SEGUIMIENTO HOSPITALARIO</w:t>
      </w:r>
      <w:r w:rsidR="006341D7" w:rsidRPr="002E35E6">
        <w:rPr>
          <w:rFonts w:asciiTheme="majorHAnsi" w:hAnsiTheme="majorHAnsi" w:cstheme="majorHAnsi"/>
        </w:rPr>
        <w:t xml:space="preserve">.  </w:t>
      </w:r>
      <w:r w:rsidRPr="002E35E6">
        <w:rPr>
          <w:rFonts w:asciiTheme="majorHAnsi" w:hAnsiTheme="majorHAnsi" w:cstheme="majorHAnsi"/>
        </w:rPr>
        <w:t xml:space="preserve"> </w:t>
      </w:r>
    </w:p>
    <w:p w14:paraId="4CBABF3D" w14:textId="33475C81" w:rsidR="00842E96" w:rsidRDefault="007051E8" w:rsidP="002E35E6">
      <w:pPr>
        <w:jc w:val="both"/>
        <w:rPr>
          <w:rFonts w:asciiTheme="majorHAnsi" w:hAnsiTheme="majorHAnsi" w:cstheme="majorHAnsi"/>
        </w:rPr>
      </w:pPr>
      <w:r w:rsidRPr="002E35E6">
        <w:rPr>
          <w:rFonts w:asciiTheme="majorHAnsi" w:hAnsiTheme="majorHAnsi" w:cstheme="majorHAnsi"/>
        </w:rPr>
        <w:t xml:space="preserve">La toma de paraclínicos se hará con el fin de determinar severidad y excluir diagnósticos diferenciales, por lo que su solicitud se deja a criterio del médico tratante. </w:t>
      </w:r>
      <w:r w:rsidR="006A5967" w:rsidRPr="002E35E6">
        <w:rPr>
          <w:rFonts w:asciiTheme="majorHAnsi" w:hAnsiTheme="majorHAnsi" w:cstheme="majorHAnsi"/>
        </w:rPr>
        <w:t xml:space="preserve">En el </w:t>
      </w:r>
      <w:r w:rsidR="006A5967" w:rsidRPr="002E35E6">
        <w:rPr>
          <w:rFonts w:asciiTheme="majorHAnsi" w:hAnsiTheme="majorHAnsi" w:cstheme="majorHAnsi"/>
          <w:b/>
          <w:bCs/>
        </w:rPr>
        <w:t>Flujograma 1</w:t>
      </w:r>
      <w:r w:rsidR="006A5967" w:rsidRPr="002E35E6">
        <w:rPr>
          <w:rFonts w:asciiTheme="majorHAnsi" w:hAnsiTheme="majorHAnsi" w:cstheme="majorHAnsi"/>
        </w:rPr>
        <w:t xml:space="preserve">, se presentan recomendaciones </w:t>
      </w:r>
      <w:r w:rsidR="00842E96">
        <w:rPr>
          <w:rFonts w:asciiTheme="majorHAnsi" w:hAnsiTheme="majorHAnsi" w:cstheme="majorHAnsi"/>
        </w:rPr>
        <w:t xml:space="preserve">de apoyo diagnóstico </w:t>
      </w:r>
      <w:r w:rsidR="006A5967" w:rsidRPr="002E35E6">
        <w:rPr>
          <w:rFonts w:asciiTheme="majorHAnsi" w:hAnsiTheme="majorHAnsi" w:cstheme="majorHAnsi"/>
        </w:rPr>
        <w:t xml:space="preserve">de la asociación colombiana de </w:t>
      </w:r>
      <w:proofErr w:type="spellStart"/>
      <w:r w:rsidR="006A5967" w:rsidRPr="002E35E6">
        <w:rPr>
          <w:rFonts w:asciiTheme="majorHAnsi" w:hAnsiTheme="majorHAnsi" w:cstheme="majorHAnsi"/>
        </w:rPr>
        <w:t>infectología</w:t>
      </w:r>
      <w:proofErr w:type="spellEnd"/>
      <w:r w:rsidR="006A5967" w:rsidRPr="002E35E6">
        <w:rPr>
          <w:rFonts w:asciiTheme="majorHAnsi" w:hAnsiTheme="majorHAnsi" w:cstheme="majorHAnsi"/>
        </w:rPr>
        <w:t xml:space="preserve"> (ACIN). </w:t>
      </w:r>
      <w:r w:rsidR="006E0EFF" w:rsidRPr="002E35E6">
        <w:rPr>
          <w:rFonts w:asciiTheme="majorHAnsi" w:hAnsiTheme="majorHAnsi" w:cstheme="majorHAnsi"/>
        </w:rPr>
        <w:t xml:space="preserve">Las muestras para analítica sanguínea se realizarán utilizando las medidas de bioseguridad. </w:t>
      </w:r>
    </w:p>
    <w:p w14:paraId="4A7037AD" w14:textId="1E265DB7" w:rsidR="00181D4F" w:rsidRDefault="006E0EFF" w:rsidP="002E35E6">
      <w:pPr>
        <w:jc w:val="both"/>
        <w:rPr>
          <w:rFonts w:asciiTheme="majorHAnsi" w:hAnsiTheme="majorHAnsi" w:cstheme="majorHAnsi"/>
        </w:rPr>
      </w:pPr>
      <w:r w:rsidRPr="002E35E6">
        <w:rPr>
          <w:rFonts w:asciiTheme="majorHAnsi" w:hAnsiTheme="majorHAnsi" w:cstheme="majorHAnsi"/>
        </w:rPr>
        <w:t>La muestra diagnostica (ASPIRADO NASOFARIGEO), se realizará por enfermero (a) Jefe, con el uso de elementos de protección personal</w:t>
      </w:r>
      <w:r w:rsidR="00AA67D9">
        <w:rPr>
          <w:rFonts w:asciiTheme="majorHAnsi" w:hAnsiTheme="majorHAnsi" w:cstheme="majorHAnsi"/>
        </w:rPr>
        <w:t xml:space="preserve"> (EPP</w:t>
      </w:r>
      <w:r w:rsidRPr="002E35E6">
        <w:rPr>
          <w:rFonts w:asciiTheme="majorHAnsi" w:hAnsiTheme="majorHAnsi" w:cstheme="majorHAnsi"/>
        </w:rPr>
        <w:t xml:space="preserve">): Bata impermeable (según disponibilidad), en caso de no disponer </w:t>
      </w:r>
      <w:r w:rsidR="00842E96">
        <w:rPr>
          <w:rFonts w:asciiTheme="majorHAnsi" w:hAnsiTheme="majorHAnsi" w:cstheme="majorHAnsi"/>
        </w:rPr>
        <w:t xml:space="preserve">de esta utilizar </w:t>
      </w:r>
      <w:r w:rsidRPr="002E35E6">
        <w:rPr>
          <w:rFonts w:asciiTheme="majorHAnsi" w:hAnsiTheme="majorHAnsi" w:cstheme="majorHAnsi"/>
        </w:rPr>
        <w:t>bata desechable</w:t>
      </w:r>
      <w:r w:rsidR="00842E96">
        <w:rPr>
          <w:rFonts w:asciiTheme="majorHAnsi" w:hAnsiTheme="majorHAnsi" w:cstheme="majorHAnsi"/>
        </w:rPr>
        <w:t xml:space="preserve"> y</w:t>
      </w:r>
      <w:r w:rsidRPr="002E35E6">
        <w:rPr>
          <w:rFonts w:asciiTheme="majorHAnsi" w:hAnsiTheme="majorHAnsi" w:cstheme="majorHAnsi"/>
        </w:rPr>
        <w:t xml:space="preserve"> delantal plástico de único uso, guantes no estériles, respirador de alta eficiencia (N95), y protección ocular (idealmente careta). Ver Tabla </w:t>
      </w:r>
      <w:r w:rsidR="00336936" w:rsidRPr="002E35E6">
        <w:rPr>
          <w:rFonts w:asciiTheme="majorHAnsi" w:hAnsiTheme="majorHAnsi" w:cstheme="majorHAnsi"/>
        </w:rPr>
        <w:t>2</w:t>
      </w:r>
      <w:r w:rsidRPr="002E35E6">
        <w:rPr>
          <w:rFonts w:asciiTheme="majorHAnsi" w:hAnsiTheme="majorHAnsi" w:cstheme="majorHAnsi"/>
        </w:rPr>
        <w:t xml:space="preserve">. </w:t>
      </w:r>
      <w:r w:rsidR="00004208">
        <w:rPr>
          <w:rFonts w:asciiTheme="majorHAnsi" w:hAnsiTheme="majorHAnsi" w:cstheme="majorHAnsi"/>
        </w:rPr>
        <w:t xml:space="preserve"> Adicionalmente ver ANEXO </w:t>
      </w:r>
      <w:r w:rsidR="001F1E9C">
        <w:rPr>
          <w:rFonts w:asciiTheme="majorHAnsi" w:hAnsiTheme="majorHAnsi" w:cstheme="majorHAnsi"/>
        </w:rPr>
        <w:t>3</w:t>
      </w:r>
      <w:r w:rsidR="00004208">
        <w:rPr>
          <w:rFonts w:asciiTheme="majorHAnsi" w:hAnsiTheme="majorHAnsi" w:cstheme="majorHAnsi"/>
        </w:rPr>
        <w:t xml:space="preserve">, al respecto de la secuencia de uso y retiro de EPP. </w:t>
      </w:r>
    </w:p>
    <w:p w14:paraId="4423FB56" w14:textId="564B4942" w:rsidR="00A0583A" w:rsidRDefault="00A0583A" w:rsidP="00A0583A">
      <w:pPr>
        <w:jc w:val="both"/>
        <w:rPr>
          <w:rFonts w:asciiTheme="majorHAnsi" w:hAnsiTheme="majorHAnsi" w:cstheme="majorHAnsi"/>
        </w:rPr>
      </w:pPr>
      <w:r w:rsidRPr="002E35E6">
        <w:rPr>
          <w:rFonts w:asciiTheme="majorHAnsi" w:hAnsiTheme="majorHAnsi" w:cstheme="majorHAnsi"/>
        </w:rPr>
        <w:t xml:space="preserve">Los estudios radiológicos, se realizarán en horarios establecidos, con el objetivo de minimizar el riesgo de contagio. Sin embargo, en casos severos y a criterio del médico tratante se procederá con el traslado inmediato del paciente para toma de dichos estudios, previo informe al departamento de radiología.  </w:t>
      </w:r>
    </w:p>
    <w:p w14:paraId="336DDD8C" w14:textId="21463C99" w:rsidR="00A0583A" w:rsidRPr="002E35E6" w:rsidRDefault="00A0583A" w:rsidP="00A0583A">
      <w:pPr>
        <w:jc w:val="both"/>
        <w:rPr>
          <w:rFonts w:asciiTheme="majorHAnsi" w:hAnsiTheme="majorHAnsi" w:cstheme="majorHAnsi"/>
        </w:rPr>
      </w:pPr>
      <w:r w:rsidRPr="002E35E6">
        <w:rPr>
          <w:rFonts w:asciiTheme="majorHAnsi" w:hAnsiTheme="majorHAnsi" w:cstheme="majorHAnsi"/>
        </w:rPr>
        <w:t xml:space="preserve">Se recomienda la búsqueda activa de complicaciones más frecuentes en su orden de aparición: Síndrome de dificultad respiratoria aguda, falla renal aguda, lesión miocárdica y alteraciones neurológicas. </w:t>
      </w:r>
    </w:p>
    <w:p w14:paraId="53E64DC6" w14:textId="77777777" w:rsidR="005F53AD" w:rsidRDefault="005F53AD" w:rsidP="005F53AD">
      <w:pPr>
        <w:jc w:val="both"/>
        <w:rPr>
          <w:rFonts w:asciiTheme="majorHAnsi" w:hAnsiTheme="majorHAnsi" w:cstheme="majorHAnsi"/>
          <w:i/>
          <w:u w:val="single"/>
        </w:rPr>
      </w:pPr>
      <w:r w:rsidRPr="002E35E6">
        <w:rPr>
          <w:rFonts w:asciiTheme="majorHAnsi" w:hAnsiTheme="majorHAnsi" w:cstheme="majorHAnsi"/>
          <w:i/>
          <w:u w:val="single"/>
        </w:rPr>
        <w:t>*MANEJO MÉDICO:</w:t>
      </w:r>
    </w:p>
    <w:p w14:paraId="45428224" w14:textId="77777777" w:rsidR="005F53AD" w:rsidRPr="002E35E6" w:rsidRDefault="005F53AD" w:rsidP="005F53AD">
      <w:pPr>
        <w:jc w:val="both"/>
        <w:rPr>
          <w:rFonts w:asciiTheme="majorHAnsi" w:hAnsiTheme="majorHAnsi" w:cstheme="majorHAnsi"/>
          <w:i/>
          <w:u w:val="single"/>
        </w:rPr>
      </w:pPr>
      <w:proofErr w:type="spellStart"/>
      <w:r w:rsidRPr="002E35E6">
        <w:rPr>
          <w:rFonts w:asciiTheme="majorHAnsi" w:hAnsiTheme="majorHAnsi" w:cstheme="majorHAnsi"/>
        </w:rPr>
        <w:lastRenderedPageBreak/>
        <w:t>Fluidoterapia</w:t>
      </w:r>
      <w:proofErr w:type="spellEnd"/>
      <w:r w:rsidRPr="002E35E6">
        <w:rPr>
          <w:rFonts w:asciiTheme="majorHAnsi" w:hAnsiTheme="majorHAnsi" w:cstheme="majorHAnsi"/>
        </w:rPr>
        <w:t xml:space="preserve"> a criterio del médico tratante. Individualizar cada caso según comorbilidades y clasificación de severidad, teniendo en cuenta que una reanimación excesiva con fluidos podría empeorar la oxigenación. </w:t>
      </w:r>
    </w:p>
    <w:p w14:paraId="2387776C" w14:textId="77777777" w:rsidR="005F53AD" w:rsidRPr="002E35E6" w:rsidRDefault="005F53AD" w:rsidP="005F53AD">
      <w:pPr>
        <w:jc w:val="both"/>
        <w:rPr>
          <w:rFonts w:asciiTheme="majorHAnsi" w:hAnsiTheme="majorHAnsi" w:cstheme="majorHAnsi"/>
          <w:shd w:val="clear" w:color="auto" w:fill="B4A7D6"/>
        </w:rPr>
      </w:pPr>
      <w:r w:rsidRPr="002E35E6">
        <w:rPr>
          <w:rFonts w:asciiTheme="majorHAnsi" w:hAnsiTheme="majorHAnsi" w:cstheme="majorHAnsi"/>
        </w:rPr>
        <w:t xml:space="preserve">Administrar en los casos que sea necesario broncodilatadores asociado a cámara espaciadora para evitar la generación de aerosoles. </w:t>
      </w:r>
    </w:p>
    <w:p w14:paraId="45E8FFEF" w14:textId="77777777" w:rsidR="005F53AD" w:rsidRPr="002E35E6" w:rsidRDefault="005F53AD" w:rsidP="005F53AD">
      <w:pPr>
        <w:spacing w:after="0"/>
        <w:jc w:val="both"/>
        <w:rPr>
          <w:rFonts w:asciiTheme="majorHAnsi" w:hAnsiTheme="majorHAnsi" w:cstheme="majorHAnsi"/>
          <w:b/>
          <w:bCs/>
          <w:i/>
        </w:rPr>
      </w:pPr>
      <w:r w:rsidRPr="002E35E6">
        <w:rPr>
          <w:rFonts w:asciiTheme="majorHAnsi" w:hAnsiTheme="majorHAnsi" w:cstheme="majorHAnsi"/>
          <w:b/>
          <w:bCs/>
          <w:i/>
        </w:rPr>
        <w:t xml:space="preserve">Flujograma 1. Estudios recomendados según la gravedad de signos y síntomas en caso sospechoso o probable de COVID 19. </w:t>
      </w:r>
    </w:p>
    <w:p w14:paraId="16AF511D" w14:textId="77777777" w:rsidR="005F53AD" w:rsidRPr="002E35E6" w:rsidRDefault="005F53AD" w:rsidP="005F53AD">
      <w:pPr>
        <w:spacing w:after="0"/>
        <w:jc w:val="both"/>
        <w:rPr>
          <w:rFonts w:asciiTheme="majorHAnsi" w:hAnsiTheme="majorHAnsi" w:cstheme="majorHAnsi"/>
          <w:i/>
        </w:rPr>
      </w:pPr>
    </w:p>
    <w:p w14:paraId="5EC77E7B" w14:textId="77777777" w:rsidR="005F53AD" w:rsidRPr="002E35E6" w:rsidRDefault="005F53AD" w:rsidP="005F53AD">
      <w:pPr>
        <w:jc w:val="both"/>
        <w:rPr>
          <w:rFonts w:asciiTheme="majorHAnsi" w:hAnsiTheme="majorHAnsi" w:cstheme="majorHAnsi"/>
          <w:i/>
        </w:rPr>
      </w:pPr>
      <w:r w:rsidRPr="002E35E6">
        <w:rPr>
          <w:rFonts w:asciiTheme="majorHAnsi" w:hAnsiTheme="majorHAnsi" w:cstheme="majorHAnsi"/>
          <w:noProof/>
        </w:rPr>
        <w:drawing>
          <wp:anchor distT="114300" distB="114300" distL="114300" distR="114300" simplePos="0" relativeHeight="251691008" behindDoc="1" locked="0" layoutInCell="1" hidden="0" allowOverlap="1" wp14:anchorId="758BA5F8" wp14:editId="096B10E2">
            <wp:simplePos x="0" y="0"/>
            <wp:positionH relativeFrom="column">
              <wp:posOffset>-461010</wp:posOffset>
            </wp:positionH>
            <wp:positionV relativeFrom="paragraph">
              <wp:posOffset>12065</wp:posOffset>
            </wp:positionV>
            <wp:extent cx="6294120" cy="3429000"/>
            <wp:effectExtent l="0" t="0" r="0" b="0"/>
            <wp:wrapNone/>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l="18019" t="15241" r="15348" b="23283"/>
                    <a:stretch>
                      <a:fillRect/>
                    </a:stretch>
                  </pic:blipFill>
                  <pic:spPr>
                    <a:xfrm>
                      <a:off x="0" y="0"/>
                      <a:ext cx="6294120" cy="3429000"/>
                    </a:xfrm>
                    <a:prstGeom prst="rect">
                      <a:avLst/>
                    </a:prstGeom>
                    <a:ln/>
                  </pic:spPr>
                </pic:pic>
              </a:graphicData>
            </a:graphic>
          </wp:anchor>
        </w:drawing>
      </w:r>
      <w:r w:rsidRPr="002E35E6">
        <w:rPr>
          <w:rFonts w:asciiTheme="majorHAnsi" w:hAnsiTheme="majorHAnsi" w:cstheme="majorHAnsi"/>
          <w:noProof/>
        </w:rPr>
        <w:drawing>
          <wp:anchor distT="114300" distB="114300" distL="114300" distR="114300" simplePos="0" relativeHeight="251692032" behindDoc="0" locked="0" layoutInCell="1" hidden="0" allowOverlap="1" wp14:anchorId="6B737641" wp14:editId="478C98BE">
            <wp:simplePos x="0" y="0"/>
            <wp:positionH relativeFrom="column">
              <wp:posOffset>1809750</wp:posOffset>
            </wp:positionH>
            <wp:positionV relativeFrom="paragraph">
              <wp:posOffset>3581400</wp:posOffset>
            </wp:positionV>
            <wp:extent cx="3754014" cy="1771968"/>
            <wp:effectExtent l="0" t="0" r="0" b="0"/>
            <wp:wrapSquare wrapText="bothSides" distT="114300" distB="11430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l="5699" t="23384" r="21799" b="15850"/>
                    <a:stretch>
                      <a:fillRect/>
                    </a:stretch>
                  </pic:blipFill>
                  <pic:spPr>
                    <a:xfrm>
                      <a:off x="0" y="0"/>
                      <a:ext cx="3754014" cy="1771968"/>
                    </a:xfrm>
                    <a:prstGeom prst="rect">
                      <a:avLst/>
                    </a:prstGeom>
                    <a:ln/>
                  </pic:spPr>
                </pic:pic>
              </a:graphicData>
            </a:graphic>
          </wp:anchor>
        </w:drawing>
      </w:r>
    </w:p>
    <w:p w14:paraId="264C1053" w14:textId="77777777" w:rsidR="005F53AD" w:rsidRPr="002E35E6" w:rsidRDefault="005F53AD" w:rsidP="005F53AD">
      <w:pPr>
        <w:jc w:val="both"/>
        <w:rPr>
          <w:rFonts w:asciiTheme="majorHAnsi" w:hAnsiTheme="majorHAnsi" w:cstheme="majorHAnsi"/>
          <w:i/>
        </w:rPr>
      </w:pPr>
    </w:p>
    <w:p w14:paraId="4F1AF93F" w14:textId="77777777" w:rsidR="005F53AD" w:rsidRPr="002E35E6" w:rsidRDefault="005F53AD" w:rsidP="005F53AD">
      <w:pPr>
        <w:jc w:val="both"/>
        <w:rPr>
          <w:rFonts w:asciiTheme="majorHAnsi" w:hAnsiTheme="majorHAnsi" w:cstheme="majorHAnsi"/>
          <w:i/>
        </w:rPr>
      </w:pPr>
    </w:p>
    <w:p w14:paraId="58D8CF76" w14:textId="77777777" w:rsidR="005F53AD" w:rsidRPr="002E35E6" w:rsidRDefault="005F53AD" w:rsidP="005F53AD">
      <w:pPr>
        <w:jc w:val="both"/>
        <w:rPr>
          <w:rFonts w:asciiTheme="majorHAnsi" w:hAnsiTheme="majorHAnsi" w:cstheme="majorHAnsi"/>
          <w:i/>
        </w:rPr>
      </w:pPr>
    </w:p>
    <w:p w14:paraId="109BB916" w14:textId="77777777" w:rsidR="005F53AD" w:rsidRPr="002E35E6" w:rsidRDefault="005F53AD" w:rsidP="005F53AD">
      <w:pPr>
        <w:jc w:val="both"/>
        <w:rPr>
          <w:rFonts w:asciiTheme="majorHAnsi" w:hAnsiTheme="majorHAnsi" w:cstheme="majorHAnsi"/>
          <w:i/>
        </w:rPr>
      </w:pPr>
    </w:p>
    <w:p w14:paraId="411844F4" w14:textId="77777777" w:rsidR="005F53AD" w:rsidRPr="002E35E6" w:rsidRDefault="005F53AD" w:rsidP="005F53AD">
      <w:pPr>
        <w:jc w:val="both"/>
        <w:rPr>
          <w:rFonts w:asciiTheme="majorHAnsi" w:hAnsiTheme="majorHAnsi" w:cstheme="majorHAnsi"/>
          <w:i/>
        </w:rPr>
      </w:pPr>
    </w:p>
    <w:p w14:paraId="5B1A14D0" w14:textId="77777777" w:rsidR="005F53AD" w:rsidRPr="002E35E6" w:rsidRDefault="005F53AD" w:rsidP="005F53AD">
      <w:pPr>
        <w:jc w:val="both"/>
        <w:rPr>
          <w:rFonts w:asciiTheme="majorHAnsi" w:hAnsiTheme="majorHAnsi" w:cstheme="majorHAnsi"/>
          <w:i/>
        </w:rPr>
      </w:pPr>
    </w:p>
    <w:p w14:paraId="129D570B" w14:textId="77777777" w:rsidR="005F53AD" w:rsidRPr="002E35E6" w:rsidRDefault="005F53AD" w:rsidP="005F53AD">
      <w:pPr>
        <w:jc w:val="both"/>
        <w:rPr>
          <w:rFonts w:asciiTheme="majorHAnsi" w:hAnsiTheme="majorHAnsi" w:cstheme="majorHAnsi"/>
          <w:i/>
        </w:rPr>
      </w:pPr>
    </w:p>
    <w:p w14:paraId="3920EE8E" w14:textId="77777777" w:rsidR="005F53AD" w:rsidRPr="002E35E6" w:rsidRDefault="005F53AD" w:rsidP="005F53AD">
      <w:pPr>
        <w:jc w:val="both"/>
        <w:rPr>
          <w:rFonts w:asciiTheme="majorHAnsi" w:hAnsiTheme="majorHAnsi" w:cstheme="majorHAnsi"/>
          <w:i/>
        </w:rPr>
      </w:pPr>
    </w:p>
    <w:p w14:paraId="3F6C81D9" w14:textId="77777777" w:rsidR="005F53AD" w:rsidRPr="002E35E6" w:rsidRDefault="005F53AD" w:rsidP="005F53AD">
      <w:pPr>
        <w:jc w:val="both"/>
        <w:rPr>
          <w:rFonts w:asciiTheme="majorHAnsi" w:hAnsiTheme="majorHAnsi" w:cstheme="majorHAnsi"/>
          <w:i/>
        </w:rPr>
      </w:pPr>
    </w:p>
    <w:p w14:paraId="40BE2784" w14:textId="77777777" w:rsidR="005F53AD" w:rsidRPr="002E35E6" w:rsidRDefault="005F53AD" w:rsidP="005F53AD">
      <w:pPr>
        <w:jc w:val="both"/>
        <w:rPr>
          <w:rFonts w:asciiTheme="majorHAnsi" w:hAnsiTheme="majorHAnsi" w:cstheme="majorHAnsi"/>
          <w:i/>
        </w:rPr>
      </w:pPr>
    </w:p>
    <w:p w14:paraId="59FEC9F2" w14:textId="77777777" w:rsidR="005F53AD" w:rsidRPr="002E35E6" w:rsidRDefault="005F53AD" w:rsidP="005F53AD">
      <w:pPr>
        <w:jc w:val="both"/>
        <w:rPr>
          <w:rFonts w:asciiTheme="majorHAnsi" w:hAnsiTheme="majorHAnsi" w:cstheme="majorHAnsi"/>
          <w:i/>
        </w:rPr>
      </w:pPr>
    </w:p>
    <w:p w14:paraId="1E961E56" w14:textId="77777777" w:rsidR="005F53AD" w:rsidRPr="002E35E6" w:rsidRDefault="005F53AD" w:rsidP="005F53AD">
      <w:pPr>
        <w:jc w:val="both"/>
        <w:rPr>
          <w:rFonts w:asciiTheme="majorHAnsi" w:hAnsiTheme="majorHAnsi" w:cstheme="majorHAnsi"/>
          <w:i/>
        </w:rPr>
      </w:pPr>
    </w:p>
    <w:p w14:paraId="00167F6B" w14:textId="77777777" w:rsidR="005F53AD" w:rsidRPr="002E35E6" w:rsidRDefault="005F53AD" w:rsidP="005F53AD">
      <w:pPr>
        <w:jc w:val="both"/>
        <w:rPr>
          <w:rFonts w:asciiTheme="majorHAnsi" w:hAnsiTheme="majorHAnsi" w:cstheme="majorHAnsi"/>
          <w:i/>
        </w:rPr>
      </w:pPr>
    </w:p>
    <w:p w14:paraId="7A22EBDB" w14:textId="77777777" w:rsidR="005F53AD" w:rsidRPr="002E35E6" w:rsidRDefault="005F53AD" w:rsidP="005F53AD">
      <w:pPr>
        <w:jc w:val="both"/>
        <w:rPr>
          <w:rFonts w:asciiTheme="majorHAnsi" w:hAnsiTheme="majorHAnsi" w:cstheme="majorHAnsi"/>
          <w:i/>
        </w:rPr>
      </w:pPr>
    </w:p>
    <w:p w14:paraId="28BF3569" w14:textId="77777777" w:rsidR="005F53AD" w:rsidRPr="002E35E6" w:rsidRDefault="005F53AD" w:rsidP="005F53AD">
      <w:pPr>
        <w:jc w:val="both"/>
        <w:rPr>
          <w:rFonts w:asciiTheme="majorHAnsi" w:hAnsiTheme="majorHAnsi" w:cstheme="majorHAnsi"/>
          <w:i/>
        </w:rPr>
      </w:pPr>
    </w:p>
    <w:p w14:paraId="4A70C034" w14:textId="77777777" w:rsidR="005F53AD" w:rsidRPr="002E35E6" w:rsidRDefault="005F53AD" w:rsidP="005F53AD">
      <w:pPr>
        <w:jc w:val="both"/>
        <w:rPr>
          <w:rFonts w:asciiTheme="majorHAnsi" w:hAnsiTheme="majorHAnsi" w:cstheme="majorHAnsi"/>
          <w:i/>
        </w:rPr>
      </w:pPr>
    </w:p>
    <w:p w14:paraId="628A7A88" w14:textId="77777777" w:rsidR="005F53AD" w:rsidRPr="002E35E6" w:rsidRDefault="005F53AD" w:rsidP="005F53AD">
      <w:pPr>
        <w:spacing w:after="0"/>
        <w:jc w:val="both"/>
        <w:rPr>
          <w:rFonts w:asciiTheme="majorHAnsi" w:hAnsiTheme="majorHAnsi" w:cstheme="majorHAnsi"/>
          <w:i/>
          <w:sz w:val="16"/>
          <w:szCs w:val="16"/>
        </w:rPr>
      </w:pPr>
      <w:r w:rsidRPr="002E35E6">
        <w:rPr>
          <w:rFonts w:asciiTheme="majorHAnsi" w:hAnsiTheme="majorHAnsi" w:cstheme="majorHAnsi"/>
          <w:i/>
          <w:sz w:val="16"/>
          <w:szCs w:val="16"/>
        </w:rPr>
        <w:t>Tomado de: Consenso colombiano de atención, diagnóstico y manejo de la infección por SARS-COV-2/COVID-19 en establecimientos de atención de la salud.</w:t>
      </w:r>
    </w:p>
    <w:p w14:paraId="0963518C" w14:textId="526C47EC" w:rsidR="00336936" w:rsidRPr="002E35E6" w:rsidRDefault="00336936" w:rsidP="002E35E6">
      <w:pPr>
        <w:jc w:val="both"/>
        <w:rPr>
          <w:rFonts w:asciiTheme="majorHAnsi" w:hAnsiTheme="majorHAnsi" w:cstheme="majorHAnsi"/>
          <w:b/>
          <w:bCs/>
          <w:color w:val="000000"/>
        </w:rPr>
      </w:pPr>
      <w:r w:rsidRPr="002E35E6">
        <w:rPr>
          <w:rFonts w:asciiTheme="majorHAnsi" w:hAnsiTheme="majorHAnsi" w:cstheme="majorHAnsi"/>
          <w:b/>
          <w:bCs/>
          <w:color w:val="000000"/>
        </w:rPr>
        <w:lastRenderedPageBreak/>
        <w:t xml:space="preserve">Tabla1. Categorías clínicas de la infección por SARS CoV-2 /COVID-19 de acuerdo con la gravedad. </w:t>
      </w:r>
    </w:p>
    <w:p w14:paraId="35AE3D4A" w14:textId="77777777" w:rsidR="006A5967" w:rsidRPr="002E35E6" w:rsidRDefault="006A5967" w:rsidP="002E35E6">
      <w:pPr>
        <w:jc w:val="both"/>
        <w:rPr>
          <w:rFonts w:asciiTheme="majorHAnsi" w:hAnsiTheme="majorHAnsi" w:cstheme="majorHAnsi"/>
        </w:rPr>
      </w:pPr>
    </w:p>
    <w:tbl>
      <w:tblPr>
        <w:tblStyle w:val="Tablaconcuadrcula"/>
        <w:tblW w:w="0" w:type="auto"/>
        <w:tblLook w:val="04A0" w:firstRow="1" w:lastRow="0" w:firstColumn="1" w:lastColumn="0" w:noHBand="0" w:noVBand="1"/>
      </w:tblPr>
      <w:tblGrid>
        <w:gridCol w:w="1933"/>
        <w:gridCol w:w="6895"/>
      </w:tblGrid>
      <w:tr w:rsidR="00336936" w:rsidRPr="002E35E6" w14:paraId="325C8C9D" w14:textId="77777777" w:rsidTr="00EB5C79">
        <w:tc>
          <w:tcPr>
            <w:tcW w:w="1951" w:type="dxa"/>
          </w:tcPr>
          <w:p w14:paraId="423C2454" w14:textId="77777777" w:rsidR="00336936" w:rsidRPr="002E35E6" w:rsidRDefault="00336936" w:rsidP="002E35E6">
            <w:pPr>
              <w:pStyle w:val="Pa17"/>
              <w:jc w:val="both"/>
              <w:rPr>
                <w:rFonts w:asciiTheme="majorHAnsi" w:hAnsiTheme="majorHAnsi" w:cstheme="majorHAnsi"/>
                <w:color w:val="000000"/>
                <w:sz w:val="22"/>
                <w:szCs w:val="22"/>
              </w:rPr>
            </w:pPr>
            <w:r w:rsidRPr="002E35E6">
              <w:rPr>
                <w:rFonts w:asciiTheme="majorHAnsi" w:hAnsiTheme="majorHAnsi" w:cstheme="majorHAnsi"/>
                <w:color w:val="000000"/>
                <w:sz w:val="22"/>
                <w:szCs w:val="22"/>
              </w:rPr>
              <w:t xml:space="preserve">Nivel de gravedad </w:t>
            </w:r>
          </w:p>
          <w:p w14:paraId="184A7466" w14:textId="77777777" w:rsidR="00336936" w:rsidRPr="002E35E6" w:rsidRDefault="00336936" w:rsidP="002E35E6">
            <w:pPr>
              <w:jc w:val="both"/>
              <w:rPr>
                <w:rFonts w:asciiTheme="majorHAnsi" w:hAnsiTheme="majorHAnsi" w:cstheme="majorHAnsi"/>
              </w:rPr>
            </w:pPr>
          </w:p>
        </w:tc>
        <w:tc>
          <w:tcPr>
            <w:tcW w:w="7027" w:type="dxa"/>
          </w:tcPr>
          <w:p w14:paraId="7B602446" w14:textId="77777777" w:rsidR="00336936" w:rsidRPr="002E35E6" w:rsidRDefault="00336936" w:rsidP="002E35E6">
            <w:pPr>
              <w:jc w:val="both"/>
              <w:rPr>
                <w:rFonts w:asciiTheme="majorHAnsi" w:hAnsiTheme="majorHAnsi" w:cstheme="majorHAnsi"/>
              </w:rPr>
            </w:pPr>
            <w:r w:rsidRPr="002E35E6">
              <w:rPr>
                <w:rFonts w:asciiTheme="majorHAnsi" w:hAnsiTheme="majorHAnsi" w:cstheme="majorHAnsi"/>
              </w:rPr>
              <w:t xml:space="preserve">Descripción </w:t>
            </w:r>
          </w:p>
        </w:tc>
      </w:tr>
      <w:tr w:rsidR="00336936" w:rsidRPr="002E35E6" w14:paraId="674FA62D" w14:textId="77777777" w:rsidTr="00EB5C79">
        <w:tc>
          <w:tcPr>
            <w:tcW w:w="1951" w:type="dxa"/>
          </w:tcPr>
          <w:p w14:paraId="238B2E31" w14:textId="77777777" w:rsidR="00336936" w:rsidRPr="002E35E6" w:rsidRDefault="00336936" w:rsidP="002E35E6">
            <w:pPr>
              <w:jc w:val="both"/>
              <w:rPr>
                <w:rFonts w:asciiTheme="majorHAnsi" w:hAnsiTheme="majorHAnsi" w:cstheme="majorHAnsi"/>
              </w:rPr>
            </w:pPr>
          </w:p>
        </w:tc>
        <w:tc>
          <w:tcPr>
            <w:tcW w:w="7027" w:type="dxa"/>
          </w:tcPr>
          <w:p w14:paraId="2D77C865" w14:textId="77777777" w:rsidR="00336936" w:rsidRPr="002E35E6" w:rsidRDefault="00336936" w:rsidP="002E35E6">
            <w:pPr>
              <w:jc w:val="both"/>
              <w:rPr>
                <w:rFonts w:asciiTheme="majorHAnsi" w:hAnsiTheme="majorHAnsi" w:cstheme="majorHAnsi"/>
                <w:lang w:val="es-MX"/>
              </w:rPr>
            </w:pPr>
            <w:r w:rsidRPr="002E35E6">
              <w:rPr>
                <w:rFonts w:asciiTheme="majorHAnsi" w:hAnsiTheme="majorHAnsi" w:cstheme="majorHAnsi"/>
                <w:lang w:val="es-MX"/>
              </w:rPr>
              <w:t>Síntomas locales en vías respiratorias altas y puede cursar con síntomas inespecíficos como fiebre, dolor muscular o síntomas atípicos en ancianos</w:t>
            </w:r>
          </w:p>
        </w:tc>
      </w:tr>
      <w:tr w:rsidR="00336936" w:rsidRPr="002E35E6" w14:paraId="2A61BBB8" w14:textId="77777777" w:rsidTr="00EB5C79">
        <w:tc>
          <w:tcPr>
            <w:tcW w:w="1951" w:type="dxa"/>
          </w:tcPr>
          <w:p w14:paraId="75A7043B" w14:textId="77777777" w:rsidR="00336936" w:rsidRPr="002E35E6" w:rsidRDefault="00336936" w:rsidP="002E35E6">
            <w:pPr>
              <w:pStyle w:val="Pa16"/>
              <w:jc w:val="both"/>
              <w:rPr>
                <w:rFonts w:asciiTheme="majorHAnsi" w:hAnsiTheme="majorHAnsi" w:cstheme="majorHAnsi"/>
                <w:color w:val="000000"/>
                <w:sz w:val="22"/>
                <w:szCs w:val="22"/>
              </w:rPr>
            </w:pPr>
            <w:r w:rsidRPr="002E35E6">
              <w:rPr>
                <w:rFonts w:asciiTheme="majorHAnsi" w:hAnsiTheme="majorHAnsi" w:cstheme="majorHAnsi"/>
                <w:color w:val="000000"/>
                <w:sz w:val="22"/>
                <w:szCs w:val="22"/>
              </w:rPr>
              <w:t xml:space="preserve">Neumonía leve </w:t>
            </w:r>
          </w:p>
          <w:p w14:paraId="235A3D40" w14:textId="77777777" w:rsidR="00336936" w:rsidRPr="002E35E6" w:rsidRDefault="00336936" w:rsidP="002E35E6">
            <w:pPr>
              <w:jc w:val="both"/>
              <w:rPr>
                <w:rFonts w:asciiTheme="majorHAnsi" w:hAnsiTheme="majorHAnsi" w:cstheme="majorHAnsi"/>
              </w:rPr>
            </w:pPr>
          </w:p>
        </w:tc>
        <w:tc>
          <w:tcPr>
            <w:tcW w:w="7027" w:type="dxa"/>
          </w:tcPr>
          <w:p w14:paraId="57EC96CB" w14:textId="77777777" w:rsidR="00336936" w:rsidRPr="002E35E6" w:rsidRDefault="00336936" w:rsidP="002E35E6">
            <w:pPr>
              <w:jc w:val="both"/>
              <w:rPr>
                <w:rFonts w:asciiTheme="majorHAnsi" w:hAnsiTheme="majorHAnsi" w:cstheme="majorHAnsi"/>
                <w:lang w:val="es-MX"/>
              </w:rPr>
            </w:pPr>
            <w:r w:rsidRPr="002E35E6">
              <w:rPr>
                <w:rFonts w:asciiTheme="majorHAnsi" w:hAnsiTheme="majorHAnsi" w:cstheme="majorHAnsi"/>
                <w:lang w:val="es-MX"/>
              </w:rPr>
              <w:t>Confirmada con radiografía de tórax y sin signos de gravedad. SaO2 aire ambiente &gt;93%. Tener en cuenta la escala CURB-65 para determinar hospitalización</w:t>
            </w:r>
          </w:p>
        </w:tc>
      </w:tr>
      <w:tr w:rsidR="00336936" w:rsidRPr="002E35E6" w14:paraId="259E176B" w14:textId="77777777" w:rsidTr="00EB5C79">
        <w:tc>
          <w:tcPr>
            <w:tcW w:w="1951" w:type="dxa"/>
          </w:tcPr>
          <w:p w14:paraId="026B50BF" w14:textId="77777777" w:rsidR="00336936" w:rsidRPr="002E35E6" w:rsidRDefault="00336936" w:rsidP="002E35E6">
            <w:pPr>
              <w:pStyle w:val="Pa16"/>
              <w:jc w:val="both"/>
              <w:rPr>
                <w:rFonts w:asciiTheme="majorHAnsi" w:hAnsiTheme="majorHAnsi" w:cstheme="majorHAnsi"/>
                <w:color w:val="000000"/>
                <w:sz w:val="22"/>
                <w:szCs w:val="22"/>
              </w:rPr>
            </w:pPr>
            <w:r w:rsidRPr="002E35E6">
              <w:rPr>
                <w:rFonts w:asciiTheme="majorHAnsi" w:hAnsiTheme="majorHAnsi" w:cstheme="majorHAnsi"/>
                <w:color w:val="000000"/>
                <w:sz w:val="22"/>
                <w:szCs w:val="22"/>
              </w:rPr>
              <w:t>Neumonía grave</w:t>
            </w:r>
          </w:p>
          <w:p w14:paraId="6A056D20" w14:textId="77777777" w:rsidR="00336936" w:rsidRPr="002E35E6" w:rsidRDefault="00336936" w:rsidP="002E35E6">
            <w:pPr>
              <w:jc w:val="both"/>
              <w:rPr>
                <w:rFonts w:asciiTheme="majorHAnsi" w:hAnsiTheme="majorHAnsi" w:cstheme="majorHAnsi"/>
              </w:rPr>
            </w:pPr>
          </w:p>
        </w:tc>
        <w:tc>
          <w:tcPr>
            <w:tcW w:w="7027" w:type="dxa"/>
          </w:tcPr>
          <w:p w14:paraId="6D38583D" w14:textId="77777777" w:rsidR="00336936" w:rsidRPr="002E35E6" w:rsidRDefault="00336936" w:rsidP="002E35E6">
            <w:pPr>
              <w:jc w:val="both"/>
              <w:rPr>
                <w:rFonts w:asciiTheme="majorHAnsi" w:hAnsiTheme="majorHAnsi" w:cstheme="majorHAnsi"/>
                <w:lang w:val="es-MX"/>
              </w:rPr>
            </w:pPr>
            <w:r w:rsidRPr="002E35E6">
              <w:rPr>
                <w:rFonts w:asciiTheme="majorHAnsi" w:hAnsiTheme="majorHAnsi" w:cstheme="majorHAnsi"/>
                <w:lang w:val="es-MX"/>
              </w:rPr>
              <w:t>Sospecha de infección respiratoria, falla de 1 órgano, SaO2 aire ambiente &lt;90% o frecuencia respiratoria &gt; 30 respiraciones/min</w:t>
            </w:r>
          </w:p>
        </w:tc>
      </w:tr>
      <w:tr w:rsidR="00336936" w:rsidRPr="002E35E6" w14:paraId="6F335F43" w14:textId="77777777" w:rsidTr="00EB5C79">
        <w:tc>
          <w:tcPr>
            <w:tcW w:w="1951" w:type="dxa"/>
          </w:tcPr>
          <w:p w14:paraId="3CF53611" w14:textId="77777777" w:rsidR="00336936" w:rsidRPr="002E35E6" w:rsidRDefault="00336936" w:rsidP="002E35E6">
            <w:pPr>
              <w:jc w:val="both"/>
              <w:rPr>
                <w:rFonts w:asciiTheme="majorHAnsi" w:hAnsiTheme="majorHAnsi" w:cstheme="majorHAnsi"/>
              </w:rPr>
            </w:pPr>
            <w:r w:rsidRPr="002E35E6">
              <w:rPr>
                <w:rFonts w:asciiTheme="majorHAnsi" w:hAnsiTheme="majorHAnsi" w:cstheme="majorHAnsi"/>
              </w:rPr>
              <w:t>Síndrome de dificultad respiratoria del Adulto (SDRA)</w:t>
            </w:r>
          </w:p>
        </w:tc>
        <w:tc>
          <w:tcPr>
            <w:tcW w:w="7027" w:type="dxa"/>
          </w:tcPr>
          <w:p w14:paraId="26280DFB" w14:textId="77777777" w:rsidR="00336936" w:rsidRPr="002E35E6" w:rsidRDefault="00336936" w:rsidP="002E35E6">
            <w:pPr>
              <w:jc w:val="both"/>
              <w:rPr>
                <w:rFonts w:asciiTheme="majorHAnsi" w:hAnsiTheme="majorHAnsi" w:cstheme="majorHAnsi"/>
              </w:rPr>
            </w:pPr>
            <w:r w:rsidRPr="002E35E6">
              <w:rPr>
                <w:rFonts w:asciiTheme="majorHAnsi" w:hAnsiTheme="majorHAnsi" w:cstheme="majorHAnsi"/>
              </w:rPr>
              <w:t>Hallazgos clínicos, radiográficos infiltrados bilaterales + déficit de oxigenación:</w:t>
            </w:r>
          </w:p>
          <w:p w14:paraId="69AD2DEC" w14:textId="77777777" w:rsidR="00336936" w:rsidRPr="002E35E6" w:rsidRDefault="00336936" w:rsidP="002E35E6">
            <w:pPr>
              <w:jc w:val="both"/>
              <w:rPr>
                <w:rFonts w:asciiTheme="majorHAnsi" w:hAnsiTheme="majorHAnsi" w:cstheme="majorHAnsi"/>
                <w:lang w:val="en-US"/>
              </w:rPr>
            </w:pPr>
            <w:r w:rsidRPr="002E35E6">
              <w:rPr>
                <w:rFonts w:asciiTheme="majorHAnsi" w:hAnsiTheme="majorHAnsi" w:cstheme="majorHAnsi"/>
                <w:lang w:val="en-US"/>
              </w:rPr>
              <w:t>-Leve:  PaO2/FiO2:  200 mmHg - 299 mmHg.</w:t>
            </w:r>
          </w:p>
          <w:p w14:paraId="33C7AB79" w14:textId="77777777" w:rsidR="00336936" w:rsidRPr="002E35E6" w:rsidRDefault="00336936" w:rsidP="002E35E6">
            <w:pPr>
              <w:jc w:val="both"/>
              <w:rPr>
                <w:rFonts w:asciiTheme="majorHAnsi" w:hAnsiTheme="majorHAnsi" w:cstheme="majorHAnsi"/>
                <w:lang w:val="es-MX"/>
              </w:rPr>
            </w:pPr>
            <w:r w:rsidRPr="002E35E6">
              <w:rPr>
                <w:rFonts w:asciiTheme="majorHAnsi" w:hAnsiTheme="majorHAnsi" w:cstheme="majorHAnsi"/>
              </w:rPr>
              <w:t xml:space="preserve">-Moderado: </w:t>
            </w:r>
            <w:r w:rsidRPr="002E35E6">
              <w:rPr>
                <w:rFonts w:asciiTheme="majorHAnsi" w:hAnsiTheme="majorHAnsi" w:cstheme="majorHAnsi"/>
                <w:lang w:val="es-MX"/>
              </w:rPr>
              <w:t>PaO2/FiO2</w:t>
            </w:r>
            <w:proofErr w:type="gramStart"/>
            <w:r w:rsidRPr="002E35E6">
              <w:rPr>
                <w:rFonts w:asciiTheme="majorHAnsi" w:hAnsiTheme="majorHAnsi" w:cstheme="majorHAnsi"/>
                <w:lang w:val="es-MX"/>
              </w:rPr>
              <w:t>:  100</w:t>
            </w:r>
            <w:proofErr w:type="gramEnd"/>
            <w:r w:rsidRPr="002E35E6">
              <w:rPr>
                <w:rFonts w:asciiTheme="majorHAnsi" w:hAnsiTheme="majorHAnsi" w:cstheme="majorHAnsi"/>
                <w:lang w:val="es-MX"/>
              </w:rPr>
              <w:t xml:space="preserve"> </w:t>
            </w:r>
            <w:proofErr w:type="spellStart"/>
            <w:r w:rsidRPr="002E35E6">
              <w:rPr>
                <w:rFonts w:asciiTheme="majorHAnsi" w:hAnsiTheme="majorHAnsi" w:cstheme="majorHAnsi"/>
                <w:lang w:val="es-MX"/>
              </w:rPr>
              <w:t>mmHg</w:t>
            </w:r>
            <w:proofErr w:type="spellEnd"/>
            <w:r w:rsidRPr="002E35E6">
              <w:rPr>
                <w:rFonts w:asciiTheme="majorHAnsi" w:hAnsiTheme="majorHAnsi" w:cstheme="majorHAnsi"/>
                <w:lang w:val="es-MX"/>
              </w:rPr>
              <w:t xml:space="preserve"> - 199 </w:t>
            </w:r>
            <w:proofErr w:type="spellStart"/>
            <w:r w:rsidRPr="002E35E6">
              <w:rPr>
                <w:rFonts w:asciiTheme="majorHAnsi" w:hAnsiTheme="majorHAnsi" w:cstheme="majorHAnsi"/>
                <w:lang w:val="es-MX"/>
              </w:rPr>
              <w:t>mmHg</w:t>
            </w:r>
            <w:proofErr w:type="spellEnd"/>
            <w:r w:rsidRPr="002E35E6">
              <w:rPr>
                <w:rFonts w:asciiTheme="majorHAnsi" w:hAnsiTheme="majorHAnsi" w:cstheme="majorHAnsi"/>
                <w:lang w:val="es-MX"/>
              </w:rPr>
              <w:t>.</w:t>
            </w:r>
          </w:p>
          <w:p w14:paraId="0E0A1AA6" w14:textId="77777777" w:rsidR="00336936" w:rsidRPr="002E35E6" w:rsidRDefault="00336936" w:rsidP="002E35E6">
            <w:pPr>
              <w:jc w:val="both"/>
              <w:rPr>
                <w:rFonts w:asciiTheme="majorHAnsi" w:hAnsiTheme="majorHAnsi" w:cstheme="majorHAnsi"/>
              </w:rPr>
            </w:pPr>
            <w:r w:rsidRPr="002E35E6">
              <w:rPr>
                <w:rFonts w:asciiTheme="majorHAnsi" w:hAnsiTheme="majorHAnsi" w:cstheme="majorHAnsi"/>
              </w:rPr>
              <w:t xml:space="preserve">-Grave: PaO2/FiO2 ≤ 99 </w:t>
            </w:r>
            <w:proofErr w:type="spellStart"/>
            <w:r w:rsidRPr="002E35E6">
              <w:rPr>
                <w:rFonts w:asciiTheme="majorHAnsi" w:hAnsiTheme="majorHAnsi" w:cstheme="majorHAnsi"/>
              </w:rPr>
              <w:t>mmHg</w:t>
            </w:r>
            <w:proofErr w:type="spellEnd"/>
            <w:r w:rsidRPr="002E35E6">
              <w:rPr>
                <w:rFonts w:asciiTheme="majorHAnsi" w:hAnsiTheme="majorHAnsi" w:cstheme="majorHAnsi"/>
              </w:rPr>
              <w:t>.</w:t>
            </w:r>
          </w:p>
          <w:p w14:paraId="34AD160A" w14:textId="77777777" w:rsidR="00336936" w:rsidRPr="002E35E6" w:rsidRDefault="00336936" w:rsidP="002E35E6">
            <w:pPr>
              <w:jc w:val="both"/>
              <w:rPr>
                <w:rFonts w:asciiTheme="majorHAnsi" w:hAnsiTheme="majorHAnsi" w:cstheme="majorHAnsi"/>
              </w:rPr>
            </w:pPr>
            <w:r w:rsidRPr="002E35E6">
              <w:rPr>
                <w:rFonts w:asciiTheme="majorHAnsi" w:hAnsiTheme="majorHAnsi" w:cstheme="majorHAnsi"/>
              </w:rPr>
              <w:t>Si PaO2 no disponible:  SaO2/FiO2 ≤ 315</w:t>
            </w:r>
          </w:p>
        </w:tc>
      </w:tr>
      <w:tr w:rsidR="00336936" w:rsidRPr="002E35E6" w14:paraId="22F4B9CB" w14:textId="77777777" w:rsidTr="00EB5C79">
        <w:tc>
          <w:tcPr>
            <w:tcW w:w="1951" w:type="dxa"/>
          </w:tcPr>
          <w:p w14:paraId="20DA812E" w14:textId="77777777" w:rsidR="00336936" w:rsidRPr="002E35E6" w:rsidRDefault="00336936" w:rsidP="002E35E6">
            <w:pPr>
              <w:jc w:val="both"/>
              <w:rPr>
                <w:rFonts w:asciiTheme="majorHAnsi" w:hAnsiTheme="majorHAnsi" w:cstheme="majorHAnsi"/>
              </w:rPr>
            </w:pPr>
            <w:r w:rsidRPr="002E35E6">
              <w:rPr>
                <w:rFonts w:asciiTheme="majorHAnsi" w:hAnsiTheme="majorHAnsi" w:cstheme="majorHAnsi"/>
              </w:rPr>
              <w:t>Sepsis</w:t>
            </w:r>
          </w:p>
        </w:tc>
        <w:tc>
          <w:tcPr>
            <w:tcW w:w="7027" w:type="dxa"/>
          </w:tcPr>
          <w:p w14:paraId="799A94A7" w14:textId="77777777" w:rsidR="00336936" w:rsidRPr="001B0FB0" w:rsidRDefault="00336936" w:rsidP="002E35E6">
            <w:pPr>
              <w:pStyle w:val="Pa16"/>
              <w:jc w:val="both"/>
              <w:rPr>
                <w:rFonts w:asciiTheme="majorHAnsi" w:hAnsiTheme="majorHAnsi" w:cstheme="majorHAnsi"/>
                <w:b/>
                <w:color w:val="000000"/>
                <w:sz w:val="22"/>
                <w:szCs w:val="22"/>
              </w:rPr>
            </w:pPr>
            <w:r w:rsidRPr="002E35E6">
              <w:rPr>
                <w:rFonts w:asciiTheme="majorHAnsi" w:hAnsiTheme="majorHAnsi" w:cstheme="majorHAnsi"/>
                <w:color w:val="000000"/>
                <w:sz w:val="22"/>
                <w:szCs w:val="22"/>
              </w:rPr>
              <w:t xml:space="preserve">Definida como disfunción orgánica y que puede ser identificada como un cambio agudo en la escala SOFA &gt;2 puntos. </w:t>
            </w:r>
            <w:r w:rsidRPr="001B0FB0">
              <w:rPr>
                <w:rFonts w:asciiTheme="majorHAnsi" w:hAnsiTheme="majorHAnsi" w:cstheme="majorHAnsi"/>
                <w:b/>
                <w:i/>
                <w:iCs/>
                <w:color w:val="000000"/>
                <w:sz w:val="22"/>
                <w:szCs w:val="22"/>
              </w:rPr>
              <w:t xml:space="preserve">Quick SOFA </w:t>
            </w:r>
            <w:r w:rsidRPr="001B0FB0">
              <w:rPr>
                <w:rFonts w:asciiTheme="majorHAnsi" w:hAnsiTheme="majorHAnsi" w:cstheme="majorHAnsi"/>
                <w:b/>
                <w:color w:val="000000"/>
                <w:sz w:val="22"/>
                <w:szCs w:val="22"/>
              </w:rPr>
              <w:t>(</w:t>
            </w:r>
            <w:proofErr w:type="spellStart"/>
            <w:r w:rsidRPr="001B0FB0">
              <w:rPr>
                <w:rFonts w:asciiTheme="majorHAnsi" w:hAnsiTheme="majorHAnsi" w:cstheme="majorHAnsi"/>
                <w:b/>
                <w:color w:val="000000"/>
                <w:sz w:val="22"/>
                <w:szCs w:val="22"/>
              </w:rPr>
              <w:t>qSOFA</w:t>
            </w:r>
            <w:proofErr w:type="spellEnd"/>
            <w:r w:rsidRPr="001B0FB0">
              <w:rPr>
                <w:rFonts w:asciiTheme="majorHAnsi" w:hAnsiTheme="majorHAnsi" w:cstheme="majorHAnsi"/>
                <w:b/>
                <w:color w:val="000000"/>
                <w:sz w:val="22"/>
                <w:szCs w:val="22"/>
              </w:rPr>
              <w:t xml:space="preserve">) con 2 de las siguientes 3 variables clínicas puede identificar a pacientes graves: Glasgow 13 o inferior, presión sistólica de 100 </w:t>
            </w:r>
            <w:proofErr w:type="spellStart"/>
            <w:r w:rsidRPr="001B0FB0">
              <w:rPr>
                <w:rFonts w:asciiTheme="majorHAnsi" w:hAnsiTheme="majorHAnsi" w:cstheme="majorHAnsi"/>
                <w:b/>
                <w:color w:val="000000"/>
                <w:sz w:val="22"/>
                <w:szCs w:val="22"/>
              </w:rPr>
              <w:t>mmHg</w:t>
            </w:r>
            <w:proofErr w:type="spellEnd"/>
            <w:r w:rsidRPr="001B0FB0">
              <w:rPr>
                <w:rFonts w:asciiTheme="majorHAnsi" w:hAnsiTheme="majorHAnsi" w:cstheme="majorHAnsi"/>
                <w:b/>
                <w:color w:val="000000"/>
                <w:sz w:val="22"/>
                <w:szCs w:val="22"/>
              </w:rPr>
              <w:t xml:space="preserve"> o inferior y frecuencia respiratoria de 22/min o superior. </w:t>
            </w:r>
          </w:p>
          <w:p w14:paraId="3A45CDCB" w14:textId="77777777" w:rsidR="00336936" w:rsidRPr="002E35E6" w:rsidRDefault="00336936" w:rsidP="002E35E6">
            <w:pPr>
              <w:jc w:val="both"/>
              <w:rPr>
                <w:rFonts w:asciiTheme="majorHAnsi" w:hAnsiTheme="majorHAnsi" w:cstheme="majorHAnsi"/>
              </w:rPr>
            </w:pPr>
            <w:r w:rsidRPr="002E35E6">
              <w:rPr>
                <w:rFonts w:asciiTheme="majorHAnsi" w:hAnsiTheme="majorHAnsi" w:cstheme="majorHAnsi"/>
                <w:color w:val="000000"/>
              </w:rPr>
              <w:t xml:space="preserve">La insuficiencia orgánica puede manifestarse con las siguientes alteraciones: Estado </w:t>
            </w:r>
            <w:proofErr w:type="spellStart"/>
            <w:r w:rsidRPr="002E35E6">
              <w:rPr>
                <w:rFonts w:asciiTheme="majorHAnsi" w:hAnsiTheme="majorHAnsi" w:cstheme="majorHAnsi"/>
                <w:color w:val="000000"/>
              </w:rPr>
              <w:t>confusional</w:t>
            </w:r>
            <w:proofErr w:type="spellEnd"/>
            <w:r w:rsidRPr="002E35E6">
              <w:rPr>
                <w:rFonts w:asciiTheme="majorHAnsi" w:hAnsiTheme="majorHAnsi" w:cstheme="majorHAnsi"/>
                <w:color w:val="000000"/>
              </w:rPr>
              <w:t xml:space="preserve"> agudo, Insuficiencia respiratoria, Reducción en el volumen de diuresis, Taquicardia, </w:t>
            </w:r>
            <w:proofErr w:type="spellStart"/>
            <w:r w:rsidRPr="002E35E6">
              <w:rPr>
                <w:rFonts w:asciiTheme="majorHAnsi" w:hAnsiTheme="majorHAnsi" w:cstheme="majorHAnsi"/>
                <w:color w:val="000000"/>
              </w:rPr>
              <w:t>Coagulopatía</w:t>
            </w:r>
            <w:proofErr w:type="spellEnd"/>
            <w:r w:rsidRPr="002E35E6">
              <w:rPr>
                <w:rFonts w:asciiTheme="majorHAnsi" w:hAnsiTheme="majorHAnsi" w:cstheme="majorHAnsi"/>
                <w:color w:val="000000"/>
              </w:rPr>
              <w:t xml:space="preserve">, Acidosis metabólica, Elevación del lactato. </w:t>
            </w:r>
          </w:p>
        </w:tc>
      </w:tr>
      <w:tr w:rsidR="00336936" w:rsidRPr="002E35E6" w14:paraId="0468178F" w14:textId="77777777" w:rsidTr="00EB5C79">
        <w:tc>
          <w:tcPr>
            <w:tcW w:w="1951" w:type="dxa"/>
          </w:tcPr>
          <w:p w14:paraId="21885A71" w14:textId="77777777" w:rsidR="00336936" w:rsidRPr="002E35E6" w:rsidRDefault="00336936" w:rsidP="002E35E6">
            <w:pPr>
              <w:jc w:val="both"/>
              <w:rPr>
                <w:rFonts w:asciiTheme="majorHAnsi" w:hAnsiTheme="majorHAnsi" w:cstheme="majorHAnsi"/>
              </w:rPr>
            </w:pPr>
            <w:r w:rsidRPr="002E35E6">
              <w:rPr>
                <w:rFonts w:asciiTheme="majorHAnsi" w:hAnsiTheme="majorHAnsi" w:cstheme="majorHAnsi"/>
              </w:rPr>
              <w:t>Shock séptico</w:t>
            </w:r>
          </w:p>
        </w:tc>
        <w:tc>
          <w:tcPr>
            <w:tcW w:w="7027" w:type="dxa"/>
          </w:tcPr>
          <w:p w14:paraId="070275A6" w14:textId="77777777" w:rsidR="00336936" w:rsidRPr="002E35E6" w:rsidRDefault="00336936" w:rsidP="002E35E6">
            <w:pPr>
              <w:jc w:val="both"/>
              <w:rPr>
                <w:rFonts w:asciiTheme="majorHAnsi" w:hAnsiTheme="majorHAnsi" w:cstheme="majorHAnsi"/>
                <w:lang w:val="es-MX"/>
              </w:rPr>
            </w:pPr>
            <w:r w:rsidRPr="002E35E6">
              <w:rPr>
                <w:rFonts w:asciiTheme="majorHAnsi" w:hAnsiTheme="majorHAnsi" w:cstheme="majorHAnsi"/>
                <w:lang w:val="es-MX"/>
              </w:rPr>
              <w:t xml:space="preserve">Hipotensión arterial que persiste tras volumen de resucitación y que requiere </w:t>
            </w:r>
            <w:proofErr w:type="spellStart"/>
            <w:r w:rsidRPr="002E35E6">
              <w:rPr>
                <w:rFonts w:asciiTheme="majorHAnsi" w:hAnsiTheme="majorHAnsi" w:cstheme="majorHAnsi"/>
                <w:lang w:val="es-MX"/>
              </w:rPr>
              <w:t>vasopresores</w:t>
            </w:r>
            <w:proofErr w:type="spellEnd"/>
            <w:r w:rsidRPr="002E35E6">
              <w:rPr>
                <w:rFonts w:asciiTheme="majorHAnsi" w:hAnsiTheme="majorHAnsi" w:cstheme="majorHAnsi"/>
                <w:lang w:val="es-MX"/>
              </w:rPr>
              <w:t xml:space="preserve"> para mantener PAM &gt;65 </w:t>
            </w:r>
            <w:proofErr w:type="spellStart"/>
            <w:r w:rsidRPr="002E35E6">
              <w:rPr>
                <w:rFonts w:asciiTheme="majorHAnsi" w:hAnsiTheme="majorHAnsi" w:cstheme="majorHAnsi"/>
                <w:lang w:val="es-MX"/>
              </w:rPr>
              <w:t>mmHg</w:t>
            </w:r>
            <w:proofErr w:type="spellEnd"/>
            <w:r w:rsidRPr="002E35E6">
              <w:rPr>
                <w:rFonts w:asciiTheme="majorHAnsi" w:hAnsiTheme="majorHAnsi" w:cstheme="majorHAnsi"/>
                <w:lang w:val="es-MX"/>
              </w:rPr>
              <w:t xml:space="preserve"> y lactato &gt;2 </w:t>
            </w:r>
            <w:proofErr w:type="spellStart"/>
            <w:r w:rsidRPr="002E35E6">
              <w:rPr>
                <w:rFonts w:asciiTheme="majorHAnsi" w:hAnsiTheme="majorHAnsi" w:cstheme="majorHAnsi"/>
                <w:lang w:val="es-MX"/>
              </w:rPr>
              <w:t>mmol</w:t>
            </w:r>
            <w:proofErr w:type="spellEnd"/>
            <w:r w:rsidRPr="002E35E6">
              <w:rPr>
                <w:rFonts w:asciiTheme="majorHAnsi" w:hAnsiTheme="majorHAnsi" w:cstheme="majorHAnsi"/>
                <w:lang w:val="es-MX"/>
              </w:rPr>
              <w:t>/L (18 mg/</w:t>
            </w:r>
            <w:proofErr w:type="spellStart"/>
            <w:r w:rsidRPr="002E35E6">
              <w:rPr>
                <w:rFonts w:asciiTheme="majorHAnsi" w:hAnsiTheme="majorHAnsi" w:cstheme="majorHAnsi"/>
                <w:lang w:val="es-MX"/>
              </w:rPr>
              <w:t>dL</w:t>
            </w:r>
            <w:proofErr w:type="spellEnd"/>
            <w:r w:rsidRPr="002E35E6">
              <w:rPr>
                <w:rFonts w:asciiTheme="majorHAnsi" w:hAnsiTheme="majorHAnsi" w:cstheme="majorHAnsi"/>
                <w:lang w:val="es-MX"/>
              </w:rPr>
              <w:t>) en ausencia de hipovolemia.</w:t>
            </w:r>
          </w:p>
        </w:tc>
      </w:tr>
    </w:tbl>
    <w:p w14:paraId="285C698B" w14:textId="77777777" w:rsidR="00336936" w:rsidRPr="002E35E6" w:rsidRDefault="00336936" w:rsidP="002E35E6">
      <w:pPr>
        <w:spacing w:after="0"/>
        <w:jc w:val="both"/>
        <w:rPr>
          <w:rFonts w:asciiTheme="majorHAnsi" w:hAnsiTheme="majorHAnsi" w:cstheme="majorHAnsi"/>
          <w:i/>
        </w:rPr>
      </w:pPr>
    </w:p>
    <w:p w14:paraId="7C49D3DB" w14:textId="77777777" w:rsidR="00336936" w:rsidRPr="002E35E6" w:rsidRDefault="00336936" w:rsidP="002E35E6">
      <w:pPr>
        <w:spacing w:after="0"/>
        <w:jc w:val="both"/>
        <w:rPr>
          <w:rFonts w:asciiTheme="majorHAnsi" w:hAnsiTheme="majorHAnsi" w:cstheme="majorHAnsi"/>
          <w:i/>
          <w:sz w:val="16"/>
          <w:szCs w:val="16"/>
        </w:rPr>
      </w:pPr>
      <w:r w:rsidRPr="002E35E6">
        <w:rPr>
          <w:rFonts w:asciiTheme="majorHAnsi" w:hAnsiTheme="majorHAnsi" w:cstheme="majorHAnsi"/>
          <w:i/>
          <w:sz w:val="16"/>
          <w:szCs w:val="16"/>
        </w:rPr>
        <w:t>Tomado de: Consenso colombiano de atención, diagnóstico y manejo de la infección por SARS-COV-2/COVID-19 en establecimientos de atención de la salud</w:t>
      </w:r>
    </w:p>
    <w:p w14:paraId="489D0A8E" w14:textId="77777777" w:rsidR="006A5967" w:rsidRPr="002E35E6" w:rsidRDefault="006A5967" w:rsidP="002E35E6">
      <w:pPr>
        <w:jc w:val="both"/>
        <w:rPr>
          <w:rFonts w:asciiTheme="majorHAnsi" w:hAnsiTheme="majorHAnsi" w:cstheme="majorHAnsi"/>
        </w:rPr>
      </w:pPr>
    </w:p>
    <w:p w14:paraId="4C63AFEC" w14:textId="5B542A5A" w:rsidR="00A0583A" w:rsidRDefault="00A0583A" w:rsidP="002E35E6">
      <w:pPr>
        <w:jc w:val="both"/>
        <w:rPr>
          <w:rFonts w:asciiTheme="majorHAnsi" w:hAnsiTheme="majorHAnsi" w:cstheme="majorHAnsi"/>
        </w:rPr>
      </w:pPr>
    </w:p>
    <w:p w14:paraId="46E992FD" w14:textId="09B8DB04" w:rsidR="00A0583A" w:rsidRDefault="00A0583A" w:rsidP="002E35E6">
      <w:pPr>
        <w:jc w:val="both"/>
        <w:rPr>
          <w:rFonts w:asciiTheme="majorHAnsi" w:hAnsiTheme="majorHAnsi" w:cstheme="majorHAnsi"/>
        </w:rPr>
      </w:pPr>
    </w:p>
    <w:p w14:paraId="13B6D989" w14:textId="68C40F45" w:rsidR="00A0583A" w:rsidRDefault="00A0583A" w:rsidP="002E35E6">
      <w:pPr>
        <w:jc w:val="both"/>
        <w:rPr>
          <w:rFonts w:asciiTheme="majorHAnsi" w:hAnsiTheme="majorHAnsi" w:cstheme="majorHAnsi"/>
        </w:rPr>
      </w:pPr>
    </w:p>
    <w:p w14:paraId="448AB43D" w14:textId="183170C3" w:rsidR="00A0583A" w:rsidRDefault="00A0583A" w:rsidP="002E35E6">
      <w:pPr>
        <w:jc w:val="both"/>
        <w:rPr>
          <w:rFonts w:asciiTheme="majorHAnsi" w:hAnsiTheme="majorHAnsi" w:cstheme="majorHAnsi"/>
        </w:rPr>
      </w:pPr>
    </w:p>
    <w:p w14:paraId="3BBFB232" w14:textId="77777777" w:rsidR="00A0583A" w:rsidRPr="002E35E6" w:rsidRDefault="00A0583A" w:rsidP="002E35E6">
      <w:pPr>
        <w:jc w:val="both"/>
        <w:rPr>
          <w:rFonts w:asciiTheme="majorHAnsi" w:hAnsiTheme="majorHAnsi" w:cstheme="majorHAnsi"/>
        </w:rPr>
      </w:pPr>
    </w:p>
    <w:p w14:paraId="31F12C92" w14:textId="77777777" w:rsidR="002E35E6" w:rsidRDefault="002E35E6" w:rsidP="002E35E6">
      <w:pPr>
        <w:jc w:val="both"/>
        <w:rPr>
          <w:rFonts w:asciiTheme="majorHAnsi" w:hAnsiTheme="majorHAnsi" w:cstheme="majorHAnsi"/>
          <w:b/>
          <w:bCs/>
        </w:rPr>
      </w:pPr>
    </w:p>
    <w:p w14:paraId="4B10EE42" w14:textId="5FCF620B" w:rsidR="00812CB4" w:rsidRPr="002E35E6" w:rsidRDefault="006A5967" w:rsidP="002E35E6">
      <w:pPr>
        <w:jc w:val="both"/>
        <w:rPr>
          <w:rFonts w:asciiTheme="majorHAnsi" w:hAnsiTheme="majorHAnsi" w:cstheme="majorHAnsi"/>
        </w:rPr>
      </w:pPr>
      <w:r w:rsidRPr="002E35E6">
        <w:rPr>
          <w:rFonts w:asciiTheme="majorHAnsi" w:hAnsiTheme="majorHAnsi" w:cstheme="majorHAnsi"/>
          <w:b/>
          <w:bCs/>
        </w:rPr>
        <w:t>T</w:t>
      </w:r>
      <w:r w:rsidR="00812CB4" w:rsidRPr="002E35E6">
        <w:rPr>
          <w:rFonts w:asciiTheme="majorHAnsi" w:hAnsiTheme="majorHAnsi" w:cstheme="majorHAnsi"/>
          <w:b/>
          <w:bCs/>
        </w:rPr>
        <w:t xml:space="preserve">abla </w:t>
      </w:r>
      <w:r w:rsidR="00336936" w:rsidRPr="002E35E6">
        <w:rPr>
          <w:rFonts w:asciiTheme="majorHAnsi" w:hAnsiTheme="majorHAnsi" w:cstheme="majorHAnsi"/>
          <w:b/>
          <w:bCs/>
        </w:rPr>
        <w:t>2</w:t>
      </w:r>
      <w:r w:rsidR="00812CB4" w:rsidRPr="002E35E6">
        <w:rPr>
          <w:rFonts w:asciiTheme="majorHAnsi" w:hAnsiTheme="majorHAnsi" w:cstheme="majorHAnsi"/>
          <w:b/>
          <w:bCs/>
        </w:rPr>
        <w:t>.</w:t>
      </w:r>
      <w:r w:rsidR="00812CB4" w:rsidRPr="002E35E6">
        <w:rPr>
          <w:rFonts w:asciiTheme="majorHAnsi" w:hAnsiTheme="majorHAnsi" w:cstheme="majorHAnsi"/>
        </w:rPr>
        <w:t xml:space="preserve"> </w:t>
      </w:r>
      <w:r w:rsidR="00812CB4" w:rsidRPr="002E35E6">
        <w:rPr>
          <w:rFonts w:asciiTheme="majorHAnsi" w:hAnsiTheme="majorHAnsi" w:cstheme="majorHAnsi"/>
          <w:b/>
          <w:bCs/>
        </w:rPr>
        <w:t>Recomendaciones de EPP según el área de atención de pacientes con sospecha o confirmación de COVID-19</w:t>
      </w:r>
    </w:p>
    <w:p w14:paraId="46A5289C" w14:textId="220D8000" w:rsidR="00812CB4" w:rsidRPr="002E35E6" w:rsidRDefault="00812CB4" w:rsidP="002E35E6">
      <w:pPr>
        <w:jc w:val="both"/>
        <w:rPr>
          <w:rFonts w:asciiTheme="majorHAnsi" w:hAnsiTheme="majorHAnsi" w:cstheme="majorHAnsi"/>
          <w:i/>
          <w:sz w:val="16"/>
          <w:szCs w:val="16"/>
        </w:rPr>
      </w:pPr>
      <w:r w:rsidRPr="002E35E6">
        <w:rPr>
          <w:rFonts w:asciiTheme="majorHAnsi" w:hAnsiTheme="majorHAnsi" w:cstheme="majorHAnsi"/>
          <w:noProof/>
          <w:sz w:val="16"/>
          <w:szCs w:val="16"/>
        </w:rPr>
        <w:lastRenderedPageBreak/>
        <w:drawing>
          <wp:anchor distT="0" distB="0" distL="114300" distR="114300" simplePos="0" relativeHeight="251688960" behindDoc="0" locked="0" layoutInCell="1" allowOverlap="1" wp14:anchorId="72B71D68" wp14:editId="748F31FB">
            <wp:simplePos x="0" y="0"/>
            <wp:positionH relativeFrom="column">
              <wp:posOffset>-151765</wp:posOffset>
            </wp:positionH>
            <wp:positionV relativeFrom="paragraph">
              <wp:posOffset>0</wp:posOffset>
            </wp:positionV>
            <wp:extent cx="6005195" cy="4368800"/>
            <wp:effectExtent l="0" t="0" r="0" b="0"/>
            <wp:wrapThrough wrapText="bothSides">
              <wp:wrapPolygon edited="0">
                <wp:start x="0" y="0"/>
                <wp:lineTo x="0" y="21474"/>
                <wp:lineTo x="21515" y="21474"/>
                <wp:lineTo x="21515" y="0"/>
                <wp:lineTo x="0" y="0"/>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05195" cy="436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35E6">
        <w:rPr>
          <w:rFonts w:asciiTheme="majorHAnsi" w:hAnsiTheme="majorHAnsi" w:cstheme="majorHAnsi"/>
          <w:noProof/>
          <w:sz w:val="16"/>
          <w:szCs w:val="16"/>
        </w:rPr>
        <w:drawing>
          <wp:anchor distT="0" distB="0" distL="114300" distR="114300" simplePos="0" relativeHeight="251671552" behindDoc="1" locked="0" layoutInCell="1" allowOverlap="1" wp14:anchorId="705E8BD9" wp14:editId="347D6C1C">
            <wp:simplePos x="0" y="0"/>
            <wp:positionH relativeFrom="column">
              <wp:posOffset>-153035</wp:posOffset>
            </wp:positionH>
            <wp:positionV relativeFrom="paragraph">
              <wp:posOffset>4370705</wp:posOffset>
            </wp:positionV>
            <wp:extent cx="6028055" cy="3068955"/>
            <wp:effectExtent l="0" t="0" r="0" b="0"/>
            <wp:wrapThrough wrapText="bothSides">
              <wp:wrapPolygon edited="0">
                <wp:start x="0" y="0"/>
                <wp:lineTo x="0" y="21453"/>
                <wp:lineTo x="21502" y="21453"/>
                <wp:lineTo x="21502" y="0"/>
                <wp:lineTo x="0" y="0"/>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28055" cy="3068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35E6">
        <w:rPr>
          <w:rFonts w:asciiTheme="majorHAnsi" w:hAnsiTheme="majorHAnsi" w:cstheme="majorHAnsi"/>
          <w:i/>
          <w:sz w:val="16"/>
          <w:szCs w:val="16"/>
        </w:rPr>
        <w:t xml:space="preserve">Tomado de: Consenso colombiano de atención, diagnóstico y manejo de la infección por </w:t>
      </w:r>
      <w:r w:rsidR="002E35E6" w:rsidRPr="002E35E6">
        <w:rPr>
          <w:rFonts w:asciiTheme="majorHAnsi" w:hAnsiTheme="majorHAnsi" w:cstheme="majorHAnsi"/>
          <w:i/>
          <w:sz w:val="16"/>
          <w:szCs w:val="16"/>
        </w:rPr>
        <w:t>COV</w:t>
      </w:r>
      <w:r w:rsidRPr="002E35E6">
        <w:rPr>
          <w:rFonts w:asciiTheme="majorHAnsi" w:hAnsiTheme="majorHAnsi" w:cstheme="majorHAnsi"/>
          <w:i/>
          <w:sz w:val="16"/>
          <w:szCs w:val="16"/>
        </w:rPr>
        <w:t xml:space="preserve">ID-19 en establecimientos de atención de la </w:t>
      </w:r>
      <w:r w:rsidRPr="002E35E6">
        <w:rPr>
          <w:rFonts w:asciiTheme="majorHAnsi" w:hAnsiTheme="majorHAnsi" w:cstheme="majorHAnsi"/>
          <w:i/>
          <w:sz w:val="16"/>
          <w:szCs w:val="16"/>
        </w:rPr>
        <w:lastRenderedPageBreak/>
        <w:t>salud.</w:t>
      </w:r>
    </w:p>
    <w:p w14:paraId="4429AFCA" w14:textId="77777777" w:rsidR="00F14F6F" w:rsidRPr="002E35E6" w:rsidRDefault="00F14F6F" w:rsidP="002E35E6">
      <w:pPr>
        <w:jc w:val="both"/>
        <w:rPr>
          <w:rFonts w:asciiTheme="majorHAnsi" w:hAnsiTheme="majorHAnsi" w:cstheme="majorHAnsi"/>
          <w:b/>
        </w:rPr>
      </w:pPr>
    </w:p>
    <w:p w14:paraId="04E7C1DD" w14:textId="48629CD3" w:rsidR="00181D4F" w:rsidRPr="002E35E6" w:rsidRDefault="007051E8" w:rsidP="002E35E6">
      <w:pPr>
        <w:jc w:val="both"/>
        <w:rPr>
          <w:rFonts w:asciiTheme="majorHAnsi" w:hAnsiTheme="majorHAnsi" w:cstheme="majorHAnsi"/>
        </w:rPr>
      </w:pPr>
      <w:r w:rsidRPr="002E35E6">
        <w:rPr>
          <w:rFonts w:asciiTheme="majorHAnsi" w:hAnsiTheme="majorHAnsi" w:cstheme="majorHAnsi"/>
        </w:rPr>
        <w:t>Iniciar la administración de oxígeno en pacientes con dificultad respiratoria o shock con una</w:t>
      </w:r>
      <w:r w:rsidR="00AB71F4" w:rsidRPr="002E35E6">
        <w:rPr>
          <w:rFonts w:asciiTheme="majorHAnsi" w:hAnsiTheme="majorHAnsi" w:cstheme="majorHAnsi"/>
        </w:rPr>
        <w:t xml:space="preserve"> </w:t>
      </w:r>
      <w:r w:rsidRPr="002E35E6">
        <w:rPr>
          <w:rFonts w:asciiTheme="majorHAnsi" w:hAnsiTheme="majorHAnsi" w:cstheme="majorHAnsi"/>
        </w:rPr>
        <w:t>mascarilla con filtro de exhalado</w:t>
      </w:r>
      <w:r w:rsidR="00E827A3" w:rsidRPr="002E35E6">
        <w:rPr>
          <w:rFonts w:asciiTheme="majorHAnsi" w:hAnsiTheme="majorHAnsi" w:cstheme="majorHAnsi"/>
        </w:rPr>
        <w:t xml:space="preserve"> (según disponibilidad)</w:t>
      </w:r>
      <w:r w:rsidRPr="002E35E6">
        <w:rPr>
          <w:rFonts w:asciiTheme="majorHAnsi" w:hAnsiTheme="majorHAnsi" w:cstheme="majorHAnsi"/>
        </w:rPr>
        <w:t>, ajustando el flujo hasta alcanzar una</w:t>
      </w:r>
      <w:r w:rsidR="00AB71F4" w:rsidRPr="002E35E6">
        <w:rPr>
          <w:rFonts w:asciiTheme="majorHAnsi" w:hAnsiTheme="majorHAnsi" w:cstheme="majorHAnsi"/>
        </w:rPr>
        <w:t xml:space="preserve"> </w:t>
      </w:r>
      <w:r w:rsidRPr="002E35E6">
        <w:rPr>
          <w:rFonts w:asciiTheme="majorHAnsi" w:hAnsiTheme="majorHAnsi" w:cstheme="majorHAnsi"/>
        </w:rPr>
        <w:t xml:space="preserve">saturación de oxígeno capilar adecuada a la edad, estado del paciente y altitud del municipio. </w:t>
      </w:r>
    </w:p>
    <w:p w14:paraId="178C033D" w14:textId="0BA6FEBA" w:rsidR="00336289" w:rsidRPr="002E35E6" w:rsidRDefault="0049511B" w:rsidP="002E35E6">
      <w:pPr>
        <w:jc w:val="both"/>
        <w:rPr>
          <w:rFonts w:asciiTheme="majorHAnsi" w:hAnsiTheme="majorHAnsi" w:cstheme="majorHAnsi"/>
        </w:rPr>
      </w:pPr>
      <w:r w:rsidRPr="002E35E6">
        <w:rPr>
          <w:rFonts w:asciiTheme="majorHAnsi" w:hAnsiTheme="majorHAnsi" w:cstheme="majorHAnsi"/>
        </w:rPr>
        <w:t xml:space="preserve">Los pacientes con presentaciones </w:t>
      </w:r>
      <w:r w:rsidR="00336289" w:rsidRPr="002E35E6">
        <w:rPr>
          <w:rFonts w:asciiTheme="majorHAnsi" w:hAnsiTheme="majorHAnsi" w:cstheme="majorHAnsi"/>
        </w:rPr>
        <w:t>graves</w:t>
      </w:r>
      <w:r w:rsidRPr="002E35E6">
        <w:rPr>
          <w:rFonts w:asciiTheme="majorHAnsi" w:hAnsiTheme="majorHAnsi" w:cstheme="majorHAnsi"/>
        </w:rPr>
        <w:t xml:space="preserve"> a menudo requieren oxigenoterapia. Esta</w:t>
      </w:r>
      <w:r w:rsidR="00336289" w:rsidRPr="002E35E6">
        <w:rPr>
          <w:rFonts w:asciiTheme="majorHAnsi" w:hAnsiTheme="majorHAnsi" w:cstheme="majorHAnsi"/>
        </w:rPr>
        <w:t xml:space="preserve"> deberá iniciarse </w:t>
      </w:r>
      <w:r w:rsidRPr="002E35E6">
        <w:rPr>
          <w:rFonts w:asciiTheme="majorHAnsi" w:hAnsiTheme="majorHAnsi" w:cstheme="majorHAnsi"/>
        </w:rPr>
        <w:t>si la saturación de oxígeno (Sa02) es &lt;92% aire ambiente con el objetivo de mantener Sa02 ≥ 90%.</w:t>
      </w:r>
      <w:r w:rsidR="00336289" w:rsidRPr="002E35E6">
        <w:rPr>
          <w:rFonts w:asciiTheme="majorHAnsi" w:hAnsiTheme="majorHAnsi" w:cstheme="majorHAnsi"/>
        </w:rPr>
        <w:t xml:space="preserve"> De no obtener mejoría con el uso de oxigenoterapia por cánula nasal</w:t>
      </w:r>
      <w:r w:rsidR="00915D23" w:rsidRPr="002E35E6">
        <w:rPr>
          <w:rFonts w:asciiTheme="majorHAnsi" w:hAnsiTheme="majorHAnsi" w:cstheme="majorHAnsi"/>
        </w:rPr>
        <w:t xml:space="preserve">, considerar mascarillas con reservorio con flujos mínimos de 10 a 15 L/min para mantener el reservorio inflado y con FiO2 entre 0,60 y 0,95. </w:t>
      </w:r>
    </w:p>
    <w:p w14:paraId="3CA71437" w14:textId="7007F59D" w:rsidR="00E827A3" w:rsidRPr="002E35E6" w:rsidRDefault="00915D23" w:rsidP="002E35E6">
      <w:pPr>
        <w:spacing w:after="0"/>
        <w:jc w:val="both"/>
        <w:rPr>
          <w:rFonts w:asciiTheme="majorHAnsi" w:hAnsiTheme="majorHAnsi" w:cstheme="majorHAnsi"/>
        </w:rPr>
      </w:pPr>
      <w:r w:rsidRPr="002E35E6">
        <w:rPr>
          <w:rFonts w:asciiTheme="majorHAnsi" w:hAnsiTheme="majorHAnsi" w:cstheme="majorHAnsi"/>
        </w:rPr>
        <w:t>E</w:t>
      </w:r>
      <w:r w:rsidR="00E827A3" w:rsidRPr="002E35E6">
        <w:rPr>
          <w:rFonts w:asciiTheme="majorHAnsi" w:hAnsiTheme="majorHAnsi" w:cstheme="majorHAnsi"/>
        </w:rPr>
        <w:t xml:space="preserve">vitar la indicación rutinaria de </w:t>
      </w:r>
      <w:proofErr w:type="spellStart"/>
      <w:r w:rsidR="00E827A3" w:rsidRPr="002E35E6">
        <w:rPr>
          <w:rFonts w:asciiTheme="majorHAnsi" w:hAnsiTheme="majorHAnsi" w:cstheme="majorHAnsi"/>
        </w:rPr>
        <w:t>corticoterapia</w:t>
      </w:r>
      <w:proofErr w:type="spellEnd"/>
      <w:r w:rsidR="00E827A3" w:rsidRPr="002E35E6">
        <w:rPr>
          <w:rFonts w:asciiTheme="majorHAnsi" w:hAnsiTheme="majorHAnsi" w:cstheme="majorHAnsi"/>
        </w:rPr>
        <w:t xml:space="preserve"> sistémica para el tratamiento de la</w:t>
      </w:r>
      <w:r w:rsidR="00E63578" w:rsidRPr="002E35E6">
        <w:rPr>
          <w:rFonts w:asciiTheme="majorHAnsi" w:hAnsiTheme="majorHAnsi" w:cstheme="majorHAnsi"/>
        </w:rPr>
        <w:t xml:space="preserve"> </w:t>
      </w:r>
      <w:r w:rsidR="00E827A3" w:rsidRPr="002E35E6">
        <w:rPr>
          <w:rFonts w:asciiTheme="majorHAnsi" w:hAnsiTheme="majorHAnsi" w:cstheme="majorHAnsi"/>
        </w:rPr>
        <w:t>neumonía viral a no ser que éstos estén indicados por alguna otra razón</w:t>
      </w:r>
    </w:p>
    <w:p w14:paraId="26776F07" w14:textId="77777777" w:rsidR="00E63578" w:rsidRPr="002E35E6" w:rsidRDefault="00E63578" w:rsidP="002E35E6">
      <w:pPr>
        <w:spacing w:after="0"/>
        <w:jc w:val="both"/>
        <w:rPr>
          <w:rFonts w:asciiTheme="majorHAnsi" w:hAnsiTheme="majorHAnsi" w:cstheme="majorHAnsi"/>
        </w:rPr>
      </w:pPr>
    </w:p>
    <w:p w14:paraId="75D6B41E" w14:textId="52DB9189" w:rsidR="00E827A3" w:rsidRPr="002E35E6" w:rsidRDefault="00E63578" w:rsidP="002E35E6">
      <w:pPr>
        <w:jc w:val="both"/>
        <w:rPr>
          <w:rFonts w:asciiTheme="majorHAnsi" w:hAnsiTheme="majorHAnsi" w:cstheme="majorHAnsi"/>
        </w:rPr>
      </w:pPr>
      <w:r w:rsidRPr="002E35E6">
        <w:rPr>
          <w:rFonts w:asciiTheme="majorHAnsi" w:hAnsiTheme="majorHAnsi" w:cstheme="majorHAnsi"/>
        </w:rPr>
        <w:t xml:space="preserve">Si existe </w:t>
      </w:r>
      <w:r w:rsidR="00E827A3" w:rsidRPr="002E35E6">
        <w:rPr>
          <w:rFonts w:asciiTheme="majorHAnsi" w:hAnsiTheme="majorHAnsi" w:cstheme="majorHAnsi"/>
        </w:rPr>
        <w:t>sospecha de sobreinfección bacteriana deberá iniciarse tratamiento antibiótico</w:t>
      </w:r>
      <w:r w:rsidRPr="002E35E6">
        <w:rPr>
          <w:rFonts w:asciiTheme="majorHAnsi" w:hAnsiTheme="majorHAnsi" w:cstheme="majorHAnsi"/>
        </w:rPr>
        <w:t xml:space="preserve"> </w:t>
      </w:r>
      <w:r w:rsidR="00E827A3" w:rsidRPr="002E35E6">
        <w:rPr>
          <w:rFonts w:asciiTheme="majorHAnsi" w:hAnsiTheme="majorHAnsi" w:cstheme="majorHAnsi"/>
        </w:rPr>
        <w:t>de forma precoz</w:t>
      </w:r>
      <w:r w:rsidRPr="002E35E6">
        <w:rPr>
          <w:rFonts w:asciiTheme="majorHAnsi" w:hAnsiTheme="majorHAnsi" w:cstheme="majorHAnsi"/>
        </w:rPr>
        <w:t xml:space="preserve">. Se recomienda priorizar antibióticos con el menor número de dosis diarias posibles. </w:t>
      </w:r>
    </w:p>
    <w:p w14:paraId="4A04FC8C" w14:textId="0D81D65F" w:rsidR="00181D4F" w:rsidRPr="002E35E6" w:rsidRDefault="007051E8" w:rsidP="002E35E6">
      <w:pPr>
        <w:jc w:val="both"/>
        <w:rPr>
          <w:rFonts w:asciiTheme="majorHAnsi" w:hAnsiTheme="majorHAnsi" w:cstheme="majorHAnsi"/>
        </w:rPr>
      </w:pPr>
      <w:r w:rsidRPr="002E35E6">
        <w:rPr>
          <w:rFonts w:asciiTheme="majorHAnsi" w:hAnsiTheme="majorHAnsi" w:cstheme="majorHAnsi"/>
        </w:rPr>
        <w:t xml:space="preserve">En el caso de shock séptico deberá administrarse antibioterapia de manera precoz con medicamento de amplio espectro disponible. </w:t>
      </w:r>
    </w:p>
    <w:p w14:paraId="4D1316DC" w14:textId="12DA9ACB" w:rsidR="00181D4F" w:rsidRPr="002E35E6" w:rsidRDefault="007051E8" w:rsidP="002E35E6">
      <w:pPr>
        <w:jc w:val="both"/>
        <w:rPr>
          <w:rFonts w:asciiTheme="majorHAnsi" w:hAnsiTheme="majorHAnsi" w:cstheme="majorHAnsi"/>
          <w:shd w:val="clear" w:color="auto" w:fill="B4A7D6"/>
        </w:rPr>
      </w:pPr>
      <w:r w:rsidRPr="002E35E6">
        <w:rPr>
          <w:rFonts w:asciiTheme="majorHAnsi" w:hAnsiTheme="majorHAnsi" w:cstheme="majorHAnsi"/>
        </w:rPr>
        <w:t xml:space="preserve">Si el paciente presenta criterios de gravedad valorar la necesidad de ingreso en una Unidad de Cuidados Intensivos, informar a central de referencia conformar equipo para traslado del </w:t>
      </w:r>
      <w:r w:rsidR="008757CF" w:rsidRPr="002E35E6">
        <w:rPr>
          <w:rFonts w:asciiTheme="majorHAnsi" w:hAnsiTheme="majorHAnsi" w:cstheme="majorHAnsi"/>
        </w:rPr>
        <w:t>paciente</w:t>
      </w:r>
      <w:r w:rsidRPr="002E35E6">
        <w:rPr>
          <w:rFonts w:asciiTheme="majorHAnsi" w:hAnsiTheme="majorHAnsi" w:cstheme="majorHAnsi"/>
        </w:rPr>
        <w:t xml:space="preserve"> a centro de mayor complejidad. </w:t>
      </w:r>
    </w:p>
    <w:p w14:paraId="7060E2B7" w14:textId="52B35DA0" w:rsidR="00181D4F" w:rsidRPr="002E35E6" w:rsidRDefault="007051E8" w:rsidP="002E35E6">
      <w:pPr>
        <w:jc w:val="both"/>
        <w:rPr>
          <w:rFonts w:asciiTheme="majorHAnsi" w:hAnsiTheme="majorHAnsi" w:cstheme="majorHAnsi"/>
        </w:rPr>
      </w:pPr>
      <w:r w:rsidRPr="002E35E6">
        <w:rPr>
          <w:rFonts w:asciiTheme="majorHAnsi" w:hAnsiTheme="majorHAnsi" w:cstheme="majorHAnsi"/>
        </w:rPr>
        <w:t>Tener en cuenta la</w:t>
      </w:r>
      <w:r w:rsidR="00915D23" w:rsidRPr="002E35E6">
        <w:rPr>
          <w:rFonts w:asciiTheme="majorHAnsi" w:hAnsiTheme="majorHAnsi" w:cstheme="majorHAnsi"/>
        </w:rPr>
        <w:t>s</w:t>
      </w:r>
      <w:r w:rsidRPr="002E35E6">
        <w:rPr>
          <w:rFonts w:asciiTheme="majorHAnsi" w:hAnsiTheme="majorHAnsi" w:cstheme="majorHAnsi"/>
        </w:rPr>
        <w:t xml:space="preserve"> comorbilidad</w:t>
      </w:r>
      <w:r w:rsidR="00915D23" w:rsidRPr="002E35E6">
        <w:rPr>
          <w:rFonts w:asciiTheme="majorHAnsi" w:hAnsiTheme="majorHAnsi" w:cstheme="majorHAnsi"/>
        </w:rPr>
        <w:t>es</w:t>
      </w:r>
      <w:r w:rsidRPr="002E35E6">
        <w:rPr>
          <w:rFonts w:asciiTheme="majorHAnsi" w:hAnsiTheme="majorHAnsi" w:cstheme="majorHAnsi"/>
        </w:rPr>
        <w:t xml:space="preserve"> del paciente a fin de evaluar </w:t>
      </w:r>
      <w:r w:rsidR="00915D23" w:rsidRPr="002E35E6">
        <w:rPr>
          <w:rFonts w:asciiTheme="majorHAnsi" w:hAnsiTheme="majorHAnsi" w:cstheme="majorHAnsi"/>
        </w:rPr>
        <w:t xml:space="preserve">la </w:t>
      </w:r>
      <w:r w:rsidR="006A5967" w:rsidRPr="002E35E6">
        <w:rPr>
          <w:rFonts w:asciiTheme="majorHAnsi" w:hAnsiTheme="majorHAnsi" w:cstheme="majorHAnsi"/>
        </w:rPr>
        <w:t>continuidad o</w:t>
      </w:r>
      <w:r w:rsidR="00915D23" w:rsidRPr="002E35E6">
        <w:rPr>
          <w:rFonts w:asciiTheme="majorHAnsi" w:hAnsiTheme="majorHAnsi" w:cstheme="majorHAnsi"/>
        </w:rPr>
        <w:t xml:space="preserve"> modificación del manejo farmacológico habitual. </w:t>
      </w:r>
    </w:p>
    <w:p w14:paraId="03AD496B" w14:textId="50BA91AA" w:rsidR="00D63C1E" w:rsidRPr="002E35E6" w:rsidRDefault="007051E8" w:rsidP="002E35E6">
      <w:pPr>
        <w:jc w:val="both"/>
        <w:rPr>
          <w:rFonts w:asciiTheme="majorHAnsi" w:hAnsiTheme="majorHAnsi" w:cstheme="majorHAnsi"/>
        </w:rPr>
      </w:pPr>
      <w:r w:rsidRPr="002E35E6">
        <w:rPr>
          <w:rFonts w:asciiTheme="majorHAnsi" w:hAnsiTheme="majorHAnsi" w:cstheme="majorHAnsi"/>
        </w:rPr>
        <w:t xml:space="preserve">En el momento no se cuenta con manejo médico específico aprobado para </w:t>
      </w:r>
      <w:r w:rsidR="00915D23" w:rsidRPr="002E35E6">
        <w:rPr>
          <w:rFonts w:asciiTheme="majorHAnsi" w:hAnsiTheme="majorHAnsi" w:cstheme="majorHAnsi"/>
        </w:rPr>
        <w:t>infección por</w:t>
      </w:r>
      <w:r w:rsidRPr="002E35E6">
        <w:rPr>
          <w:rFonts w:asciiTheme="majorHAnsi" w:hAnsiTheme="majorHAnsi" w:cstheme="majorHAnsi"/>
        </w:rPr>
        <w:t xml:space="preserve"> COVID-19</w:t>
      </w:r>
      <w:r w:rsidR="00915D23" w:rsidRPr="002E35E6">
        <w:rPr>
          <w:rFonts w:asciiTheme="majorHAnsi" w:hAnsiTheme="majorHAnsi" w:cstheme="majorHAnsi"/>
        </w:rPr>
        <w:t xml:space="preserve">. En la </w:t>
      </w:r>
      <w:r w:rsidR="00915D23" w:rsidRPr="002E35E6">
        <w:rPr>
          <w:rFonts w:asciiTheme="majorHAnsi" w:hAnsiTheme="majorHAnsi" w:cstheme="majorHAnsi"/>
          <w:b/>
          <w:bCs/>
        </w:rPr>
        <w:t>tabla</w:t>
      </w:r>
      <w:r w:rsidR="00915D23" w:rsidRPr="002E35E6">
        <w:rPr>
          <w:rFonts w:asciiTheme="majorHAnsi" w:hAnsiTheme="majorHAnsi" w:cstheme="majorHAnsi"/>
        </w:rPr>
        <w:t xml:space="preserve"> </w:t>
      </w:r>
      <w:r w:rsidR="006A5967" w:rsidRPr="002E35E6">
        <w:rPr>
          <w:rFonts w:asciiTheme="majorHAnsi" w:hAnsiTheme="majorHAnsi" w:cstheme="majorHAnsi"/>
        </w:rPr>
        <w:t xml:space="preserve">3. </w:t>
      </w:r>
      <w:proofErr w:type="gramStart"/>
      <w:r w:rsidR="00915D23" w:rsidRPr="002E35E6">
        <w:rPr>
          <w:rFonts w:asciiTheme="majorHAnsi" w:hAnsiTheme="majorHAnsi" w:cstheme="majorHAnsi"/>
        </w:rPr>
        <w:t>se</w:t>
      </w:r>
      <w:proofErr w:type="gramEnd"/>
      <w:r w:rsidR="00915D23" w:rsidRPr="002E35E6">
        <w:rPr>
          <w:rFonts w:asciiTheme="majorHAnsi" w:hAnsiTheme="majorHAnsi" w:cstheme="majorHAnsi"/>
        </w:rPr>
        <w:t xml:space="preserve"> adjuntan recomendaciones de la sociedad colombiana de </w:t>
      </w:r>
      <w:proofErr w:type="spellStart"/>
      <w:r w:rsidR="00915D23" w:rsidRPr="002E35E6">
        <w:rPr>
          <w:rFonts w:asciiTheme="majorHAnsi" w:hAnsiTheme="majorHAnsi" w:cstheme="majorHAnsi"/>
        </w:rPr>
        <w:t>infectología</w:t>
      </w:r>
      <w:proofErr w:type="spellEnd"/>
      <w:r w:rsidR="00915D23" w:rsidRPr="002E35E6">
        <w:rPr>
          <w:rFonts w:asciiTheme="majorHAnsi" w:hAnsiTheme="majorHAnsi" w:cstheme="majorHAnsi"/>
        </w:rPr>
        <w:t xml:space="preserve"> para el manejo farmacológico</w:t>
      </w:r>
      <w:r w:rsidR="00D63C1E" w:rsidRPr="002E35E6">
        <w:rPr>
          <w:rFonts w:asciiTheme="majorHAnsi" w:hAnsiTheme="majorHAnsi" w:cstheme="majorHAnsi"/>
        </w:rPr>
        <w:t xml:space="preserve"> de los cuadros de neumonía, SDRA, sepsis o shock.</w:t>
      </w:r>
      <w:r w:rsidR="00915D23" w:rsidRPr="002E35E6">
        <w:rPr>
          <w:rFonts w:asciiTheme="majorHAnsi" w:hAnsiTheme="majorHAnsi" w:cstheme="majorHAnsi"/>
        </w:rPr>
        <w:t xml:space="preserve"> </w:t>
      </w:r>
    </w:p>
    <w:p w14:paraId="065FE41E" w14:textId="19D13600" w:rsidR="00915D23" w:rsidRPr="002E35E6" w:rsidRDefault="00915D23" w:rsidP="002E35E6">
      <w:pPr>
        <w:jc w:val="both"/>
        <w:rPr>
          <w:rFonts w:asciiTheme="majorHAnsi" w:hAnsiTheme="majorHAnsi" w:cstheme="majorHAnsi"/>
        </w:rPr>
      </w:pPr>
      <w:r w:rsidRPr="002E35E6">
        <w:rPr>
          <w:rFonts w:asciiTheme="majorHAnsi" w:hAnsiTheme="majorHAnsi" w:cstheme="majorHAnsi"/>
        </w:rPr>
        <w:t xml:space="preserve">Se recomienda descartar la infección por virus de inmunodeficiencia humana (VIH), en caso de indicar manejo con </w:t>
      </w:r>
      <w:proofErr w:type="spellStart"/>
      <w:r w:rsidRPr="002E35E6">
        <w:rPr>
          <w:rFonts w:asciiTheme="majorHAnsi" w:hAnsiTheme="majorHAnsi" w:cstheme="majorHAnsi"/>
        </w:rPr>
        <w:t>Lopinavir</w:t>
      </w:r>
      <w:proofErr w:type="spellEnd"/>
      <w:r w:rsidRPr="002E35E6">
        <w:rPr>
          <w:rFonts w:asciiTheme="majorHAnsi" w:hAnsiTheme="majorHAnsi" w:cstheme="majorHAnsi"/>
        </w:rPr>
        <w:t>/</w:t>
      </w:r>
      <w:proofErr w:type="spellStart"/>
      <w:r w:rsidRPr="002E35E6">
        <w:rPr>
          <w:rFonts w:asciiTheme="majorHAnsi" w:hAnsiTheme="majorHAnsi" w:cstheme="majorHAnsi"/>
        </w:rPr>
        <w:t>Ritonavir</w:t>
      </w:r>
      <w:proofErr w:type="spellEnd"/>
      <w:r w:rsidRPr="002E35E6">
        <w:rPr>
          <w:rFonts w:asciiTheme="majorHAnsi" w:hAnsiTheme="majorHAnsi" w:cstheme="majorHAnsi"/>
        </w:rPr>
        <w:t xml:space="preserve">. </w:t>
      </w:r>
      <w:r w:rsidR="00D63C1E" w:rsidRPr="002E35E6">
        <w:rPr>
          <w:rFonts w:asciiTheme="majorHAnsi" w:hAnsiTheme="majorHAnsi" w:cstheme="majorHAnsi"/>
        </w:rPr>
        <w:t xml:space="preserve">Las recomendaciones de manejo farmacológico </w:t>
      </w:r>
      <w:r w:rsidRPr="002E35E6">
        <w:rPr>
          <w:rFonts w:asciiTheme="majorHAnsi" w:hAnsiTheme="majorHAnsi" w:cstheme="majorHAnsi"/>
        </w:rPr>
        <w:t>se encuentra</w:t>
      </w:r>
      <w:r w:rsidR="00D63C1E" w:rsidRPr="002E35E6">
        <w:rPr>
          <w:rFonts w:asciiTheme="majorHAnsi" w:hAnsiTheme="majorHAnsi" w:cstheme="majorHAnsi"/>
        </w:rPr>
        <w:t>n</w:t>
      </w:r>
      <w:r w:rsidRPr="002E35E6">
        <w:rPr>
          <w:rFonts w:asciiTheme="majorHAnsi" w:hAnsiTheme="majorHAnsi" w:cstheme="majorHAnsi"/>
        </w:rPr>
        <w:t xml:space="preserve"> sujet</w:t>
      </w:r>
      <w:r w:rsidR="00D63C1E" w:rsidRPr="002E35E6">
        <w:rPr>
          <w:rFonts w:asciiTheme="majorHAnsi" w:hAnsiTheme="majorHAnsi" w:cstheme="majorHAnsi"/>
        </w:rPr>
        <w:t>as</w:t>
      </w:r>
      <w:r w:rsidRPr="002E35E6">
        <w:rPr>
          <w:rFonts w:asciiTheme="majorHAnsi" w:hAnsiTheme="majorHAnsi" w:cstheme="majorHAnsi"/>
        </w:rPr>
        <w:t xml:space="preserve"> a modificación </w:t>
      </w:r>
      <w:r w:rsidR="00D63C1E" w:rsidRPr="002E35E6">
        <w:rPr>
          <w:rFonts w:asciiTheme="majorHAnsi" w:hAnsiTheme="majorHAnsi" w:cstheme="majorHAnsi"/>
        </w:rPr>
        <w:t xml:space="preserve">según actualización de la literatura científica. Por otro lado, revisar interacciones farmacológicas y contraindicaciones. </w:t>
      </w:r>
    </w:p>
    <w:p w14:paraId="0A11602A" w14:textId="3C2B85A1" w:rsidR="00326B46" w:rsidRPr="002E35E6" w:rsidRDefault="00326B46" w:rsidP="002E35E6">
      <w:pPr>
        <w:jc w:val="both"/>
        <w:rPr>
          <w:rFonts w:asciiTheme="majorHAnsi" w:hAnsiTheme="majorHAnsi" w:cstheme="majorHAnsi"/>
        </w:rPr>
      </w:pPr>
      <w:r w:rsidRPr="002E35E6">
        <w:rPr>
          <w:rFonts w:asciiTheme="majorHAnsi" w:hAnsiTheme="majorHAnsi" w:cstheme="majorHAnsi"/>
        </w:rPr>
        <w:t xml:space="preserve">** Para evaluación de Interacciones puede consultar: </w:t>
      </w:r>
      <w:hyperlink r:id="rId13" w:history="1">
        <w:r w:rsidRPr="002E35E6">
          <w:rPr>
            <w:rStyle w:val="Hipervnculo"/>
            <w:rFonts w:asciiTheme="majorHAnsi" w:hAnsiTheme="majorHAnsi" w:cstheme="majorHAnsi"/>
          </w:rPr>
          <w:t>http://covid19-druginteractions.org/</w:t>
        </w:r>
      </w:hyperlink>
      <w:r w:rsidRPr="002E35E6">
        <w:rPr>
          <w:rFonts w:asciiTheme="majorHAnsi" w:hAnsiTheme="majorHAnsi" w:cstheme="majorHAnsi"/>
        </w:rPr>
        <w:t xml:space="preserve"> </w:t>
      </w:r>
    </w:p>
    <w:p w14:paraId="6CB23765" w14:textId="20730997" w:rsidR="00CF1D1D" w:rsidRPr="002E35E6" w:rsidRDefault="00CF1D1D" w:rsidP="002E35E6">
      <w:pPr>
        <w:jc w:val="both"/>
        <w:rPr>
          <w:rFonts w:asciiTheme="majorHAnsi" w:hAnsiTheme="majorHAnsi" w:cstheme="majorHAnsi"/>
        </w:rPr>
      </w:pPr>
      <w:r w:rsidRPr="002E35E6">
        <w:rPr>
          <w:rFonts w:asciiTheme="majorHAnsi" w:hAnsiTheme="majorHAnsi" w:cstheme="majorHAnsi"/>
        </w:rPr>
        <w:t xml:space="preserve">Teniendo en cuenta que la información al respecto del tratamiento, puede ser altamente cambiante en la medida que se culminen los ensayos clínicos en marcha, es importante que se informe al </w:t>
      </w:r>
      <w:r w:rsidRPr="002E35E6">
        <w:rPr>
          <w:rFonts w:asciiTheme="majorHAnsi" w:hAnsiTheme="majorHAnsi" w:cstheme="majorHAnsi"/>
        </w:rPr>
        <w:lastRenderedPageBreak/>
        <w:t xml:space="preserve">paciente y/o cuidador </w:t>
      </w:r>
      <w:r w:rsidR="00244B12" w:rsidRPr="002E35E6">
        <w:rPr>
          <w:rFonts w:asciiTheme="majorHAnsi" w:hAnsiTheme="majorHAnsi" w:cstheme="majorHAnsi"/>
        </w:rPr>
        <w:t xml:space="preserve">la estrategia de manejo </w:t>
      </w:r>
      <w:r w:rsidRPr="002E35E6">
        <w:rPr>
          <w:rFonts w:asciiTheme="majorHAnsi" w:hAnsiTheme="majorHAnsi" w:cstheme="majorHAnsi"/>
        </w:rPr>
        <w:t xml:space="preserve">y obtener consentimiento informado para </w:t>
      </w:r>
      <w:r w:rsidR="00244B12" w:rsidRPr="002E35E6">
        <w:rPr>
          <w:rFonts w:asciiTheme="majorHAnsi" w:hAnsiTheme="majorHAnsi" w:cstheme="majorHAnsi"/>
        </w:rPr>
        <w:t>la</w:t>
      </w:r>
      <w:r w:rsidRPr="002E35E6">
        <w:rPr>
          <w:rFonts w:asciiTheme="majorHAnsi" w:hAnsiTheme="majorHAnsi" w:cstheme="majorHAnsi"/>
        </w:rPr>
        <w:t xml:space="preserve"> administración </w:t>
      </w:r>
      <w:r w:rsidR="00244B12" w:rsidRPr="002E35E6">
        <w:rPr>
          <w:rFonts w:asciiTheme="majorHAnsi" w:hAnsiTheme="majorHAnsi" w:cstheme="majorHAnsi"/>
        </w:rPr>
        <w:t xml:space="preserve">del manejo farmacológico dirigido recomendado </w:t>
      </w:r>
      <w:r w:rsidRPr="002E35E6">
        <w:rPr>
          <w:rFonts w:asciiTheme="majorHAnsi" w:hAnsiTheme="majorHAnsi" w:cstheme="majorHAnsi"/>
        </w:rPr>
        <w:t xml:space="preserve">(este puede ser verbal, pero debe quedar consignado en la historia clínica). </w:t>
      </w:r>
    </w:p>
    <w:p w14:paraId="10A6A8B4" w14:textId="77777777" w:rsidR="005F53AD" w:rsidRDefault="005F53AD" w:rsidP="002E35E6">
      <w:pPr>
        <w:jc w:val="both"/>
        <w:rPr>
          <w:rFonts w:asciiTheme="majorHAnsi" w:hAnsiTheme="majorHAnsi" w:cstheme="majorHAnsi"/>
          <w:b/>
          <w:bCs/>
        </w:rPr>
      </w:pPr>
    </w:p>
    <w:p w14:paraId="7843AFBB" w14:textId="2F1696DF" w:rsidR="006A5967" w:rsidRPr="002E35E6" w:rsidRDefault="006A5967" w:rsidP="002E35E6">
      <w:pPr>
        <w:jc w:val="both"/>
        <w:rPr>
          <w:rFonts w:asciiTheme="majorHAnsi" w:hAnsiTheme="majorHAnsi" w:cstheme="majorHAnsi"/>
        </w:rPr>
      </w:pPr>
      <w:r w:rsidRPr="00E024D3">
        <w:rPr>
          <w:rFonts w:asciiTheme="majorHAnsi" w:hAnsiTheme="majorHAnsi" w:cstheme="majorHAnsi"/>
          <w:b/>
          <w:bCs/>
        </w:rPr>
        <w:t>Tabla 3. Recomendaciones de manejo Farmacológico dirigido</w:t>
      </w:r>
      <w:r w:rsidRPr="002E35E6">
        <w:rPr>
          <w:rFonts w:asciiTheme="majorHAnsi" w:hAnsiTheme="majorHAnsi" w:cstheme="majorHAnsi"/>
        </w:rPr>
        <w:t xml:space="preserve">. </w:t>
      </w:r>
    </w:p>
    <w:p w14:paraId="7010A424" w14:textId="50C87E74" w:rsidR="00181D4F" w:rsidRPr="002E35E6" w:rsidRDefault="00915D23" w:rsidP="002E35E6">
      <w:pPr>
        <w:jc w:val="both"/>
        <w:rPr>
          <w:rFonts w:asciiTheme="majorHAnsi" w:hAnsiTheme="majorHAnsi" w:cstheme="majorHAnsi"/>
        </w:rPr>
      </w:pPr>
      <w:r w:rsidRPr="002E35E6">
        <w:rPr>
          <w:rFonts w:asciiTheme="majorHAnsi" w:hAnsiTheme="majorHAnsi" w:cstheme="majorHAnsi"/>
          <w:noProof/>
        </w:rPr>
        <w:drawing>
          <wp:anchor distT="114300" distB="114300" distL="114300" distR="114300" simplePos="0" relativeHeight="251638784" behindDoc="1" locked="0" layoutInCell="1" hidden="0" allowOverlap="1" wp14:anchorId="5E9D148D" wp14:editId="53BEAFFA">
            <wp:simplePos x="0" y="0"/>
            <wp:positionH relativeFrom="column">
              <wp:posOffset>697865</wp:posOffset>
            </wp:positionH>
            <wp:positionV relativeFrom="paragraph">
              <wp:posOffset>19050</wp:posOffset>
            </wp:positionV>
            <wp:extent cx="3503930" cy="1506855"/>
            <wp:effectExtent l="0" t="0" r="1270" b="0"/>
            <wp:wrapTight wrapText="bothSides">
              <wp:wrapPolygon edited="0">
                <wp:start x="0" y="0"/>
                <wp:lineTo x="0" y="21300"/>
                <wp:lineTo x="21490" y="21300"/>
                <wp:lineTo x="21490" y="0"/>
                <wp:lineTo x="0" y="0"/>
              </wp:wrapPolygon>
            </wp:wrapTight>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l="17236" t="17953" r="12122" b="22497"/>
                    <a:stretch>
                      <a:fillRect/>
                    </a:stretch>
                  </pic:blipFill>
                  <pic:spPr>
                    <a:xfrm>
                      <a:off x="0" y="0"/>
                      <a:ext cx="3503930" cy="1506855"/>
                    </a:xfrm>
                    <a:prstGeom prst="rect">
                      <a:avLst/>
                    </a:prstGeom>
                    <a:ln/>
                  </pic:spPr>
                </pic:pic>
              </a:graphicData>
            </a:graphic>
          </wp:anchor>
        </w:drawing>
      </w:r>
    </w:p>
    <w:p w14:paraId="4975F010" w14:textId="77777777" w:rsidR="00181D4F" w:rsidRPr="002E35E6" w:rsidRDefault="00181D4F" w:rsidP="002E35E6">
      <w:pPr>
        <w:jc w:val="both"/>
        <w:rPr>
          <w:rFonts w:asciiTheme="majorHAnsi" w:hAnsiTheme="majorHAnsi" w:cstheme="majorHAnsi"/>
        </w:rPr>
      </w:pPr>
    </w:p>
    <w:p w14:paraId="4C8780BC" w14:textId="567AB7EB" w:rsidR="00181D4F" w:rsidRPr="002E35E6" w:rsidRDefault="00181D4F" w:rsidP="002E35E6">
      <w:pPr>
        <w:jc w:val="both"/>
        <w:rPr>
          <w:rFonts w:asciiTheme="majorHAnsi" w:hAnsiTheme="majorHAnsi" w:cstheme="majorHAnsi"/>
        </w:rPr>
      </w:pPr>
    </w:p>
    <w:p w14:paraId="3CEE968D" w14:textId="77777777" w:rsidR="00D63C1E" w:rsidRPr="002E35E6" w:rsidRDefault="00D63C1E" w:rsidP="002E35E6">
      <w:pPr>
        <w:jc w:val="both"/>
        <w:rPr>
          <w:rFonts w:asciiTheme="majorHAnsi" w:hAnsiTheme="majorHAnsi" w:cstheme="majorHAnsi"/>
        </w:rPr>
      </w:pPr>
    </w:p>
    <w:p w14:paraId="587D610B" w14:textId="77777777" w:rsidR="00244B12" w:rsidRPr="002E35E6" w:rsidRDefault="00244B12" w:rsidP="002E35E6">
      <w:pPr>
        <w:jc w:val="both"/>
        <w:rPr>
          <w:rFonts w:asciiTheme="majorHAnsi" w:hAnsiTheme="majorHAnsi" w:cstheme="majorHAnsi"/>
          <w:i/>
        </w:rPr>
      </w:pPr>
    </w:p>
    <w:p w14:paraId="0119C6C1" w14:textId="77777777" w:rsidR="00244B12" w:rsidRPr="002E35E6" w:rsidRDefault="00244B12" w:rsidP="002E35E6">
      <w:pPr>
        <w:jc w:val="both"/>
        <w:rPr>
          <w:rFonts w:asciiTheme="majorHAnsi" w:hAnsiTheme="majorHAnsi" w:cstheme="majorHAnsi"/>
          <w:i/>
        </w:rPr>
      </w:pPr>
    </w:p>
    <w:p w14:paraId="30E8D111" w14:textId="732677B9" w:rsidR="008757CF" w:rsidRPr="00E024D3" w:rsidRDefault="00E827A3" w:rsidP="002E35E6">
      <w:pPr>
        <w:jc w:val="both"/>
        <w:rPr>
          <w:rFonts w:asciiTheme="majorHAnsi" w:hAnsiTheme="majorHAnsi" w:cstheme="majorHAnsi"/>
          <w:i/>
          <w:sz w:val="16"/>
          <w:szCs w:val="16"/>
        </w:rPr>
      </w:pPr>
      <w:r w:rsidRPr="00E024D3">
        <w:rPr>
          <w:rFonts w:asciiTheme="majorHAnsi" w:hAnsiTheme="majorHAnsi" w:cstheme="majorHAnsi"/>
          <w:i/>
          <w:sz w:val="16"/>
          <w:szCs w:val="16"/>
        </w:rPr>
        <w:t xml:space="preserve">Tomado de </w:t>
      </w:r>
      <w:r w:rsidR="007051E8" w:rsidRPr="00E024D3">
        <w:rPr>
          <w:rFonts w:asciiTheme="majorHAnsi" w:hAnsiTheme="majorHAnsi" w:cstheme="majorHAnsi"/>
          <w:i/>
          <w:sz w:val="16"/>
          <w:szCs w:val="16"/>
        </w:rPr>
        <w:t>Consenso colombiano de atención, diagnóstico y manejo de la infección por COVID-19 en establecimientos de atención de la salud.</w:t>
      </w:r>
    </w:p>
    <w:p w14:paraId="2228F6AF" w14:textId="77777777" w:rsidR="00336936" w:rsidRPr="002E35E6" w:rsidRDefault="00336936" w:rsidP="002E35E6">
      <w:pPr>
        <w:jc w:val="both"/>
        <w:rPr>
          <w:rFonts w:asciiTheme="majorHAnsi" w:hAnsiTheme="majorHAnsi" w:cstheme="majorHAnsi"/>
          <w:i/>
        </w:rPr>
      </w:pPr>
    </w:p>
    <w:p w14:paraId="6EA95017" w14:textId="56577BAC" w:rsidR="00181D4F" w:rsidRPr="002E35E6" w:rsidRDefault="007051E8" w:rsidP="002E35E6">
      <w:pPr>
        <w:jc w:val="both"/>
        <w:rPr>
          <w:rFonts w:asciiTheme="majorHAnsi" w:hAnsiTheme="majorHAnsi" w:cstheme="majorHAnsi"/>
          <w:b/>
        </w:rPr>
      </w:pPr>
      <w:r w:rsidRPr="002E35E6">
        <w:rPr>
          <w:rFonts w:asciiTheme="majorHAnsi" w:hAnsiTheme="majorHAnsi" w:cstheme="majorHAnsi"/>
          <w:b/>
        </w:rPr>
        <w:t xml:space="preserve">PACIENTE EN FALLA VENTILATORIA </w:t>
      </w:r>
      <w:r w:rsidR="006A5967" w:rsidRPr="002E35E6">
        <w:rPr>
          <w:rFonts w:asciiTheme="majorHAnsi" w:hAnsiTheme="majorHAnsi" w:cstheme="majorHAnsi"/>
          <w:b/>
        </w:rPr>
        <w:t xml:space="preserve">CON INDICACION DE VENTILACIÓN MECANICA INVASIVA. </w:t>
      </w:r>
    </w:p>
    <w:p w14:paraId="75306593" w14:textId="770C8C4F" w:rsidR="00C877A2" w:rsidRPr="002E35E6" w:rsidRDefault="00C877A2" w:rsidP="002E35E6">
      <w:pPr>
        <w:jc w:val="both"/>
        <w:rPr>
          <w:rFonts w:asciiTheme="majorHAnsi" w:hAnsiTheme="majorHAnsi" w:cstheme="majorHAnsi"/>
          <w:b/>
        </w:rPr>
      </w:pPr>
    </w:p>
    <w:p w14:paraId="54B04856" w14:textId="7950362D" w:rsidR="00C877A2" w:rsidRPr="002E35E6" w:rsidRDefault="00C877A2" w:rsidP="002E35E6">
      <w:pPr>
        <w:jc w:val="both"/>
        <w:rPr>
          <w:rFonts w:asciiTheme="majorHAnsi" w:hAnsiTheme="majorHAnsi" w:cstheme="majorHAnsi"/>
          <w:b/>
          <w:bCs/>
        </w:rPr>
      </w:pPr>
      <w:r w:rsidRPr="002E35E6">
        <w:rPr>
          <w:rFonts w:asciiTheme="majorHAnsi" w:hAnsiTheme="majorHAnsi" w:cstheme="majorHAnsi"/>
          <w:b/>
          <w:bCs/>
        </w:rPr>
        <w:t xml:space="preserve">Recomendaciones </w:t>
      </w:r>
      <w:r w:rsidR="00EB5C79" w:rsidRPr="002E35E6">
        <w:rPr>
          <w:rFonts w:asciiTheme="majorHAnsi" w:hAnsiTheme="majorHAnsi" w:cstheme="majorHAnsi"/>
          <w:b/>
          <w:bCs/>
        </w:rPr>
        <w:t xml:space="preserve">adaptadas de la </w:t>
      </w:r>
      <w:r w:rsidRPr="002E35E6">
        <w:rPr>
          <w:rFonts w:asciiTheme="majorHAnsi" w:hAnsiTheme="majorHAnsi" w:cstheme="majorHAnsi"/>
          <w:b/>
          <w:bCs/>
        </w:rPr>
        <w:t>ACIN</w:t>
      </w:r>
    </w:p>
    <w:p w14:paraId="09D3DC78" w14:textId="77777777" w:rsidR="00C877A2" w:rsidRPr="002E35E6" w:rsidRDefault="00C877A2" w:rsidP="002E35E6">
      <w:pPr>
        <w:jc w:val="both"/>
        <w:rPr>
          <w:rFonts w:asciiTheme="majorHAnsi" w:hAnsiTheme="majorHAnsi" w:cstheme="majorHAnsi"/>
        </w:rPr>
      </w:pPr>
      <w:r w:rsidRPr="002E35E6">
        <w:rPr>
          <w:rFonts w:asciiTheme="majorHAnsi" w:hAnsiTheme="majorHAnsi" w:cstheme="majorHAnsi"/>
        </w:rPr>
        <w:t xml:space="preserve"> Se recomienda iniciar soporte respiratorio en insuficiencia respiratoria aguda secundaria a COVID-19 en pacientes con:</w:t>
      </w:r>
    </w:p>
    <w:p w14:paraId="1FBD972D" w14:textId="77777777" w:rsidR="00C877A2" w:rsidRPr="002E35E6" w:rsidRDefault="00C877A2" w:rsidP="002E35E6">
      <w:pPr>
        <w:pStyle w:val="Prrafodelista"/>
        <w:numPr>
          <w:ilvl w:val="0"/>
          <w:numId w:val="6"/>
        </w:numPr>
        <w:spacing w:after="0" w:line="240" w:lineRule="auto"/>
        <w:jc w:val="both"/>
        <w:rPr>
          <w:rFonts w:asciiTheme="majorHAnsi" w:hAnsiTheme="majorHAnsi" w:cstheme="majorHAnsi"/>
        </w:rPr>
      </w:pPr>
      <w:r w:rsidRPr="002E35E6">
        <w:rPr>
          <w:rFonts w:asciiTheme="majorHAnsi" w:hAnsiTheme="majorHAnsi" w:cstheme="majorHAnsi"/>
        </w:rPr>
        <w:t xml:space="preserve"> Criterios clínicos: Disnea moderada-grave con signos de trabajo respiratorio y/o uso de musculatura accesoria o movimiento abdominal paradójico</w:t>
      </w:r>
    </w:p>
    <w:p w14:paraId="475D59F0" w14:textId="77777777" w:rsidR="00C877A2" w:rsidRPr="002E35E6" w:rsidRDefault="00C877A2" w:rsidP="002E35E6">
      <w:pPr>
        <w:pStyle w:val="Prrafodelista"/>
        <w:numPr>
          <w:ilvl w:val="0"/>
          <w:numId w:val="6"/>
        </w:numPr>
        <w:jc w:val="both"/>
        <w:rPr>
          <w:rFonts w:asciiTheme="majorHAnsi" w:hAnsiTheme="majorHAnsi" w:cstheme="majorHAnsi"/>
        </w:rPr>
      </w:pPr>
      <w:r w:rsidRPr="002E35E6">
        <w:rPr>
          <w:rFonts w:asciiTheme="majorHAnsi" w:hAnsiTheme="majorHAnsi" w:cstheme="majorHAnsi"/>
        </w:rPr>
        <w:t xml:space="preserve">Taquipnea mayor de 30 rpm </w:t>
      </w:r>
    </w:p>
    <w:p w14:paraId="376FBCF1" w14:textId="0383CD43" w:rsidR="00C877A2" w:rsidRPr="002E35E6" w:rsidRDefault="00C877A2" w:rsidP="002E35E6">
      <w:pPr>
        <w:pStyle w:val="Prrafodelista"/>
        <w:numPr>
          <w:ilvl w:val="0"/>
          <w:numId w:val="6"/>
        </w:numPr>
        <w:jc w:val="both"/>
        <w:rPr>
          <w:rFonts w:asciiTheme="majorHAnsi" w:hAnsiTheme="majorHAnsi" w:cstheme="majorHAnsi"/>
        </w:rPr>
      </w:pPr>
      <w:r w:rsidRPr="002E35E6">
        <w:rPr>
          <w:rFonts w:asciiTheme="majorHAnsi" w:hAnsiTheme="majorHAnsi" w:cstheme="majorHAnsi"/>
        </w:rPr>
        <w:t>Criterios gasométricos: PaO2/FiO2 &lt;200 pH&lt; 7,35 con PaCO2&gt;45 mm Hg</w:t>
      </w:r>
    </w:p>
    <w:p w14:paraId="40F0F5A5" w14:textId="263CA38A" w:rsidR="00C877A2" w:rsidRPr="002E35E6" w:rsidRDefault="00C877A2" w:rsidP="002E35E6">
      <w:pPr>
        <w:jc w:val="both"/>
        <w:rPr>
          <w:rFonts w:asciiTheme="majorHAnsi" w:hAnsiTheme="majorHAnsi" w:cstheme="majorHAnsi"/>
          <w:b/>
        </w:rPr>
      </w:pPr>
    </w:p>
    <w:p w14:paraId="7E336DA9" w14:textId="77777777" w:rsidR="002E35E6" w:rsidRPr="002E35E6" w:rsidRDefault="002E35E6" w:rsidP="002E35E6">
      <w:pPr>
        <w:pStyle w:val="Default"/>
        <w:spacing w:line="181" w:lineRule="atLeast"/>
        <w:ind w:left="300" w:hanging="300"/>
        <w:jc w:val="both"/>
        <w:rPr>
          <w:rFonts w:asciiTheme="majorHAnsi" w:hAnsiTheme="majorHAnsi" w:cstheme="majorHAnsi"/>
          <w:color w:val="auto"/>
          <w:sz w:val="22"/>
          <w:szCs w:val="22"/>
        </w:rPr>
      </w:pPr>
      <w:r w:rsidRPr="002E35E6">
        <w:rPr>
          <w:rFonts w:asciiTheme="majorHAnsi" w:hAnsiTheme="majorHAnsi" w:cstheme="majorHAnsi"/>
          <w:sz w:val="22"/>
          <w:szCs w:val="22"/>
        </w:rPr>
        <w:t xml:space="preserve">Recomendaciones para el proceso </w:t>
      </w:r>
      <w:r w:rsidRPr="002E35E6">
        <w:rPr>
          <w:rFonts w:asciiTheme="majorHAnsi" w:hAnsiTheme="majorHAnsi" w:cstheme="majorHAnsi"/>
          <w:color w:val="auto"/>
          <w:sz w:val="22"/>
          <w:szCs w:val="22"/>
        </w:rPr>
        <w:t xml:space="preserve">de Intubación </w:t>
      </w:r>
      <w:proofErr w:type="spellStart"/>
      <w:r w:rsidRPr="002E35E6">
        <w:rPr>
          <w:rFonts w:asciiTheme="majorHAnsi" w:hAnsiTheme="majorHAnsi" w:cstheme="majorHAnsi"/>
          <w:color w:val="auto"/>
          <w:sz w:val="22"/>
          <w:szCs w:val="22"/>
        </w:rPr>
        <w:t>orotraqueal</w:t>
      </w:r>
      <w:proofErr w:type="spellEnd"/>
      <w:r w:rsidRPr="002E35E6">
        <w:rPr>
          <w:rFonts w:asciiTheme="majorHAnsi" w:hAnsiTheme="majorHAnsi" w:cstheme="majorHAnsi"/>
          <w:color w:val="auto"/>
          <w:sz w:val="22"/>
          <w:szCs w:val="22"/>
        </w:rPr>
        <w:t xml:space="preserve"> (IOT) </w:t>
      </w:r>
    </w:p>
    <w:p w14:paraId="13D1F777" w14:textId="77777777" w:rsidR="002E35E6" w:rsidRPr="002E35E6" w:rsidRDefault="002E35E6" w:rsidP="002E35E6">
      <w:pPr>
        <w:jc w:val="both"/>
        <w:rPr>
          <w:rFonts w:asciiTheme="majorHAnsi" w:hAnsiTheme="majorHAnsi" w:cstheme="majorHAnsi"/>
          <w:b/>
          <w:lang w:val="es-MX"/>
        </w:rPr>
      </w:pPr>
    </w:p>
    <w:p w14:paraId="790F5636" w14:textId="77777777" w:rsidR="002E35E6" w:rsidRPr="00113B5D" w:rsidRDefault="002E35E6" w:rsidP="00113B5D">
      <w:pPr>
        <w:pStyle w:val="Prrafodelista"/>
        <w:numPr>
          <w:ilvl w:val="0"/>
          <w:numId w:val="8"/>
        </w:numPr>
        <w:jc w:val="both"/>
        <w:rPr>
          <w:rFonts w:asciiTheme="majorHAnsi" w:hAnsiTheme="majorHAnsi" w:cstheme="majorHAnsi"/>
        </w:rPr>
      </w:pPr>
      <w:r w:rsidRPr="00113B5D">
        <w:rPr>
          <w:rFonts w:asciiTheme="majorHAnsi" w:hAnsiTheme="majorHAnsi" w:cstheme="majorHAnsi"/>
        </w:rPr>
        <w:t xml:space="preserve">Utilizar </w:t>
      </w:r>
      <w:r w:rsidRPr="00113B5D">
        <w:rPr>
          <w:rFonts w:asciiTheme="majorHAnsi" w:hAnsiTheme="majorHAnsi" w:cstheme="majorHAnsi"/>
          <w:b/>
          <w:bCs/>
        </w:rPr>
        <w:t>EPP</w:t>
      </w:r>
      <w:r w:rsidRPr="00113B5D">
        <w:rPr>
          <w:rFonts w:asciiTheme="majorHAnsi" w:hAnsiTheme="majorHAnsi" w:cstheme="majorHAnsi"/>
        </w:rPr>
        <w:t xml:space="preserve"> y tener en cuenta alto riesgo de contagio por tratarse de un procedimiento generador de aerosoles. </w:t>
      </w:r>
    </w:p>
    <w:p w14:paraId="5C6B487B" w14:textId="77777777" w:rsidR="002E35E6" w:rsidRPr="00113B5D" w:rsidRDefault="002E35E6" w:rsidP="00113B5D">
      <w:pPr>
        <w:pStyle w:val="Prrafodelista"/>
        <w:numPr>
          <w:ilvl w:val="0"/>
          <w:numId w:val="8"/>
        </w:numPr>
        <w:jc w:val="both"/>
        <w:rPr>
          <w:rFonts w:asciiTheme="majorHAnsi" w:hAnsiTheme="majorHAnsi" w:cstheme="majorHAnsi"/>
        </w:rPr>
      </w:pPr>
      <w:r w:rsidRPr="00113B5D">
        <w:rPr>
          <w:rFonts w:asciiTheme="majorHAnsi" w:hAnsiTheme="majorHAnsi" w:cstheme="majorHAnsi"/>
        </w:rPr>
        <w:lastRenderedPageBreak/>
        <w:t xml:space="preserve">De ser posible evitar el traslado de sala del paciente. </w:t>
      </w:r>
    </w:p>
    <w:p w14:paraId="6B5BE810" w14:textId="05238FE9" w:rsidR="00DD42B0" w:rsidRPr="002E35E6" w:rsidRDefault="00DD42B0" w:rsidP="00113B5D">
      <w:pPr>
        <w:pStyle w:val="Pa14"/>
        <w:numPr>
          <w:ilvl w:val="0"/>
          <w:numId w:val="8"/>
        </w:numPr>
        <w:jc w:val="both"/>
        <w:rPr>
          <w:rFonts w:asciiTheme="majorHAnsi" w:hAnsiTheme="majorHAnsi" w:cstheme="majorHAnsi"/>
          <w:sz w:val="22"/>
          <w:szCs w:val="22"/>
        </w:rPr>
      </w:pPr>
      <w:r w:rsidRPr="002E35E6">
        <w:rPr>
          <w:rFonts w:asciiTheme="majorHAnsi" w:hAnsiTheme="majorHAnsi" w:cstheme="majorHAnsi"/>
          <w:sz w:val="22"/>
          <w:szCs w:val="22"/>
        </w:rPr>
        <w:t>Realizar una evaluación de la vía aérea adecuada que permita definir cuáles pacientes tienen riesgo de vía aérea difícil y de esta manera definir un plan adicional</w:t>
      </w:r>
      <w:r w:rsidR="00113B5D">
        <w:rPr>
          <w:rFonts w:asciiTheme="majorHAnsi" w:hAnsiTheme="majorHAnsi" w:cstheme="majorHAnsi"/>
          <w:sz w:val="22"/>
          <w:szCs w:val="22"/>
        </w:rPr>
        <w:t xml:space="preserve">. </w:t>
      </w:r>
    </w:p>
    <w:p w14:paraId="3FE2A89F" w14:textId="46C53923" w:rsidR="00DD42B0" w:rsidRPr="002E35E6" w:rsidRDefault="00DD42B0" w:rsidP="00113B5D">
      <w:pPr>
        <w:pStyle w:val="Pa14"/>
        <w:numPr>
          <w:ilvl w:val="0"/>
          <w:numId w:val="8"/>
        </w:numPr>
        <w:jc w:val="both"/>
        <w:rPr>
          <w:rFonts w:asciiTheme="majorHAnsi" w:hAnsiTheme="majorHAnsi" w:cstheme="majorHAnsi"/>
          <w:sz w:val="22"/>
          <w:szCs w:val="22"/>
        </w:rPr>
      </w:pPr>
      <w:r w:rsidRPr="002E35E6">
        <w:rPr>
          <w:rFonts w:asciiTheme="majorHAnsi" w:hAnsiTheme="majorHAnsi" w:cstheme="majorHAnsi"/>
          <w:sz w:val="22"/>
          <w:szCs w:val="22"/>
        </w:rPr>
        <w:t xml:space="preserve">Usar dispositivos </w:t>
      </w:r>
      <w:proofErr w:type="spellStart"/>
      <w:r w:rsidRPr="002E35E6">
        <w:rPr>
          <w:rFonts w:asciiTheme="majorHAnsi" w:hAnsiTheme="majorHAnsi" w:cstheme="majorHAnsi"/>
          <w:sz w:val="22"/>
          <w:szCs w:val="22"/>
        </w:rPr>
        <w:t>supraglóticos</w:t>
      </w:r>
      <w:proofErr w:type="spellEnd"/>
      <w:r w:rsidRPr="002E35E6">
        <w:rPr>
          <w:rFonts w:asciiTheme="majorHAnsi" w:hAnsiTheme="majorHAnsi" w:cstheme="majorHAnsi"/>
          <w:sz w:val="22"/>
          <w:szCs w:val="22"/>
        </w:rPr>
        <w:t xml:space="preserve"> solo en pacientes con vía aérea difícil y sin personal apto para la intubación; se debe optar en corto tiempo por una vía aérea de</w:t>
      </w:r>
      <w:r w:rsidRPr="002E35E6">
        <w:rPr>
          <w:rFonts w:asciiTheme="majorHAnsi" w:hAnsiTheme="majorHAnsi" w:cstheme="majorHAnsi"/>
          <w:sz w:val="22"/>
          <w:szCs w:val="22"/>
        </w:rPr>
        <w:softHyphen/>
        <w:t xml:space="preserve">finitiva con intubación </w:t>
      </w:r>
      <w:proofErr w:type="spellStart"/>
      <w:r w:rsidRPr="002E35E6">
        <w:rPr>
          <w:rFonts w:asciiTheme="majorHAnsi" w:hAnsiTheme="majorHAnsi" w:cstheme="majorHAnsi"/>
          <w:sz w:val="22"/>
          <w:szCs w:val="22"/>
        </w:rPr>
        <w:t>orotraqueal</w:t>
      </w:r>
      <w:proofErr w:type="spellEnd"/>
      <w:r w:rsidRPr="002E35E6">
        <w:rPr>
          <w:rFonts w:asciiTheme="majorHAnsi" w:hAnsiTheme="majorHAnsi" w:cstheme="majorHAnsi"/>
          <w:sz w:val="22"/>
          <w:szCs w:val="22"/>
        </w:rPr>
        <w:t xml:space="preserve">. </w:t>
      </w:r>
    </w:p>
    <w:p w14:paraId="756BAA82" w14:textId="5487CA5E" w:rsidR="00DD42B0" w:rsidRPr="002E35E6" w:rsidRDefault="00DD42B0" w:rsidP="002E35E6">
      <w:pPr>
        <w:pStyle w:val="Pa14"/>
        <w:ind w:left="600" w:hanging="300"/>
        <w:jc w:val="both"/>
        <w:rPr>
          <w:rFonts w:asciiTheme="majorHAnsi" w:hAnsiTheme="majorHAnsi" w:cstheme="majorHAnsi"/>
          <w:sz w:val="22"/>
          <w:szCs w:val="22"/>
        </w:rPr>
      </w:pPr>
    </w:p>
    <w:p w14:paraId="3E7939C2" w14:textId="31ED091A" w:rsidR="00DD42B0" w:rsidRDefault="00DD42B0" w:rsidP="00113B5D">
      <w:pPr>
        <w:pStyle w:val="Pa14"/>
        <w:numPr>
          <w:ilvl w:val="0"/>
          <w:numId w:val="8"/>
        </w:numPr>
        <w:jc w:val="both"/>
        <w:rPr>
          <w:rFonts w:asciiTheme="majorHAnsi" w:hAnsiTheme="majorHAnsi" w:cstheme="majorHAnsi"/>
          <w:sz w:val="22"/>
          <w:szCs w:val="22"/>
        </w:rPr>
      </w:pPr>
      <w:r w:rsidRPr="002E35E6">
        <w:rPr>
          <w:rFonts w:asciiTheme="majorHAnsi" w:hAnsiTheme="majorHAnsi" w:cstheme="majorHAnsi"/>
          <w:sz w:val="22"/>
          <w:szCs w:val="22"/>
        </w:rPr>
        <w:t>Usar un sistema de succión cerrado</w:t>
      </w:r>
      <w:r w:rsidR="00EB5C79" w:rsidRPr="002E35E6">
        <w:rPr>
          <w:rFonts w:asciiTheme="majorHAnsi" w:hAnsiTheme="majorHAnsi" w:cstheme="majorHAnsi"/>
          <w:sz w:val="22"/>
          <w:szCs w:val="22"/>
        </w:rPr>
        <w:t xml:space="preserve"> (según disponibilidad)</w:t>
      </w:r>
      <w:r w:rsidRPr="002E35E6">
        <w:rPr>
          <w:rFonts w:asciiTheme="majorHAnsi" w:hAnsiTheme="majorHAnsi" w:cstheme="majorHAnsi"/>
          <w:sz w:val="22"/>
          <w:szCs w:val="22"/>
        </w:rPr>
        <w:t xml:space="preserve"> y no se recomien</w:t>
      </w:r>
      <w:r w:rsidRPr="002E35E6">
        <w:rPr>
          <w:rFonts w:asciiTheme="majorHAnsi" w:hAnsiTheme="majorHAnsi" w:cstheme="majorHAnsi"/>
          <w:sz w:val="22"/>
          <w:szCs w:val="22"/>
        </w:rPr>
        <w:softHyphen/>
        <w:t xml:space="preserve">da </w:t>
      </w:r>
      <w:proofErr w:type="spellStart"/>
      <w:r w:rsidRPr="002E35E6">
        <w:rPr>
          <w:rFonts w:asciiTheme="majorHAnsi" w:hAnsiTheme="majorHAnsi" w:cstheme="majorHAnsi"/>
          <w:sz w:val="22"/>
          <w:szCs w:val="22"/>
        </w:rPr>
        <w:t>preoxigenación</w:t>
      </w:r>
      <w:proofErr w:type="spellEnd"/>
      <w:r w:rsidRPr="002E35E6">
        <w:rPr>
          <w:rFonts w:asciiTheme="majorHAnsi" w:hAnsiTheme="majorHAnsi" w:cstheme="majorHAnsi"/>
          <w:sz w:val="22"/>
          <w:szCs w:val="22"/>
        </w:rPr>
        <w:t xml:space="preserve"> con bomba de oxígeno (</w:t>
      </w:r>
      <w:proofErr w:type="spellStart"/>
      <w:r w:rsidRPr="002E35E6">
        <w:rPr>
          <w:rFonts w:asciiTheme="majorHAnsi" w:hAnsiTheme="majorHAnsi" w:cstheme="majorHAnsi"/>
          <w:sz w:val="22"/>
          <w:szCs w:val="22"/>
        </w:rPr>
        <w:t>Ambu</w:t>
      </w:r>
      <w:proofErr w:type="spellEnd"/>
      <w:r w:rsidRPr="002E35E6">
        <w:rPr>
          <w:rFonts w:asciiTheme="majorHAnsi" w:hAnsiTheme="majorHAnsi" w:cstheme="majorHAnsi"/>
          <w:sz w:val="22"/>
          <w:szCs w:val="22"/>
        </w:rPr>
        <w:t xml:space="preserve">) a presión positiva. </w:t>
      </w:r>
    </w:p>
    <w:p w14:paraId="6D82F898" w14:textId="77777777" w:rsidR="00113B5D" w:rsidRPr="00113B5D" w:rsidRDefault="00113B5D" w:rsidP="00113B5D">
      <w:pPr>
        <w:pStyle w:val="Default"/>
      </w:pPr>
    </w:p>
    <w:p w14:paraId="4BA99D1F" w14:textId="0831D693" w:rsidR="00DD42B0" w:rsidRDefault="00DD42B0" w:rsidP="00113B5D">
      <w:pPr>
        <w:pStyle w:val="Pa14"/>
        <w:numPr>
          <w:ilvl w:val="0"/>
          <w:numId w:val="8"/>
        </w:numPr>
        <w:jc w:val="both"/>
        <w:rPr>
          <w:rFonts w:asciiTheme="majorHAnsi" w:hAnsiTheme="majorHAnsi" w:cstheme="majorHAnsi"/>
          <w:sz w:val="22"/>
          <w:szCs w:val="22"/>
        </w:rPr>
      </w:pPr>
      <w:r w:rsidRPr="002E35E6">
        <w:rPr>
          <w:rFonts w:asciiTheme="majorHAnsi" w:hAnsiTheme="majorHAnsi" w:cstheme="majorHAnsi"/>
          <w:sz w:val="22"/>
          <w:szCs w:val="22"/>
        </w:rPr>
        <w:t>En pacientes que requieren IOT sin vía aérea difícil predicha, se debe realizar una secuencia de inducción rápida, que incluye los inductores y coadyuvantes elegidos por el médico a cargo y un relajante muscu</w:t>
      </w:r>
      <w:r w:rsidRPr="002E35E6">
        <w:rPr>
          <w:rFonts w:asciiTheme="majorHAnsi" w:hAnsiTheme="majorHAnsi" w:cstheme="majorHAnsi"/>
          <w:sz w:val="22"/>
          <w:szCs w:val="22"/>
        </w:rPr>
        <w:softHyphen/>
        <w:t xml:space="preserve">lar tipo </w:t>
      </w:r>
      <w:proofErr w:type="spellStart"/>
      <w:r w:rsidRPr="002E35E6">
        <w:rPr>
          <w:rFonts w:asciiTheme="majorHAnsi" w:hAnsiTheme="majorHAnsi" w:cstheme="majorHAnsi"/>
          <w:sz w:val="22"/>
          <w:szCs w:val="22"/>
        </w:rPr>
        <w:t>despolarizante</w:t>
      </w:r>
      <w:proofErr w:type="spellEnd"/>
      <w:r w:rsidRPr="002E35E6">
        <w:rPr>
          <w:rFonts w:asciiTheme="majorHAnsi" w:hAnsiTheme="majorHAnsi" w:cstheme="majorHAnsi"/>
          <w:sz w:val="22"/>
          <w:szCs w:val="22"/>
        </w:rPr>
        <w:t xml:space="preserve"> (</w:t>
      </w:r>
      <w:proofErr w:type="spellStart"/>
      <w:r w:rsidRPr="002E35E6">
        <w:rPr>
          <w:rFonts w:asciiTheme="majorHAnsi" w:hAnsiTheme="majorHAnsi" w:cstheme="majorHAnsi"/>
          <w:sz w:val="22"/>
          <w:szCs w:val="22"/>
        </w:rPr>
        <w:t>succinilcolina</w:t>
      </w:r>
      <w:proofErr w:type="spellEnd"/>
      <w:r w:rsidRPr="002E35E6">
        <w:rPr>
          <w:rFonts w:asciiTheme="majorHAnsi" w:hAnsiTheme="majorHAnsi" w:cstheme="majorHAnsi"/>
          <w:sz w:val="22"/>
          <w:szCs w:val="22"/>
        </w:rPr>
        <w:t xml:space="preserve"> 1 – 2 mg/kg) o no </w:t>
      </w:r>
      <w:proofErr w:type="spellStart"/>
      <w:r w:rsidRPr="002E35E6">
        <w:rPr>
          <w:rFonts w:asciiTheme="majorHAnsi" w:hAnsiTheme="majorHAnsi" w:cstheme="majorHAnsi"/>
          <w:sz w:val="22"/>
          <w:szCs w:val="22"/>
        </w:rPr>
        <w:t>despolarizante</w:t>
      </w:r>
      <w:proofErr w:type="spellEnd"/>
      <w:r w:rsidRPr="002E35E6">
        <w:rPr>
          <w:rFonts w:asciiTheme="majorHAnsi" w:hAnsiTheme="majorHAnsi" w:cstheme="majorHAnsi"/>
          <w:sz w:val="22"/>
          <w:szCs w:val="22"/>
        </w:rPr>
        <w:t xml:space="preserve"> (</w:t>
      </w:r>
      <w:proofErr w:type="spellStart"/>
      <w:r w:rsidRPr="002E35E6">
        <w:rPr>
          <w:rFonts w:asciiTheme="majorHAnsi" w:hAnsiTheme="majorHAnsi" w:cstheme="majorHAnsi"/>
          <w:sz w:val="22"/>
          <w:szCs w:val="22"/>
        </w:rPr>
        <w:t>rocuronio</w:t>
      </w:r>
      <w:proofErr w:type="spellEnd"/>
      <w:r w:rsidRPr="002E35E6">
        <w:rPr>
          <w:rFonts w:asciiTheme="majorHAnsi" w:hAnsiTheme="majorHAnsi" w:cstheme="majorHAnsi"/>
          <w:sz w:val="22"/>
          <w:szCs w:val="22"/>
        </w:rPr>
        <w:t xml:space="preserve">: 0.9 mg/kg) </w:t>
      </w:r>
    </w:p>
    <w:p w14:paraId="7B018829" w14:textId="77777777" w:rsidR="00113B5D" w:rsidRPr="00113B5D" w:rsidRDefault="00113B5D" w:rsidP="00113B5D">
      <w:pPr>
        <w:pStyle w:val="Default"/>
      </w:pPr>
    </w:p>
    <w:p w14:paraId="44FD7957" w14:textId="66E9D271" w:rsidR="00DD42B0" w:rsidRDefault="00DD42B0" w:rsidP="00113B5D">
      <w:pPr>
        <w:pStyle w:val="Pa14"/>
        <w:numPr>
          <w:ilvl w:val="0"/>
          <w:numId w:val="8"/>
        </w:numPr>
        <w:jc w:val="both"/>
        <w:rPr>
          <w:rFonts w:asciiTheme="majorHAnsi" w:hAnsiTheme="majorHAnsi" w:cstheme="majorHAnsi"/>
          <w:sz w:val="22"/>
          <w:szCs w:val="22"/>
        </w:rPr>
      </w:pPr>
      <w:r w:rsidRPr="002E35E6">
        <w:rPr>
          <w:rFonts w:asciiTheme="majorHAnsi" w:hAnsiTheme="majorHAnsi" w:cstheme="majorHAnsi"/>
          <w:sz w:val="22"/>
          <w:szCs w:val="22"/>
        </w:rPr>
        <w:t xml:space="preserve">Se recomienda utilizar lidocaína en dosis de 1mg/kg IV en dosis única durante la inducción, para disminuir el riesgo de tos inherente al procedimiento. </w:t>
      </w:r>
    </w:p>
    <w:p w14:paraId="333B1776" w14:textId="77777777" w:rsidR="00113B5D" w:rsidRPr="00113B5D" w:rsidRDefault="00113B5D" w:rsidP="00113B5D">
      <w:pPr>
        <w:pStyle w:val="Default"/>
      </w:pPr>
    </w:p>
    <w:p w14:paraId="5F961ED3" w14:textId="5E03ED60" w:rsidR="00DD42B0" w:rsidRDefault="00DD42B0" w:rsidP="00113B5D">
      <w:pPr>
        <w:pStyle w:val="Pa14"/>
        <w:numPr>
          <w:ilvl w:val="0"/>
          <w:numId w:val="8"/>
        </w:numPr>
        <w:jc w:val="both"/>
        <w:rPr>
          <w:rFonts w:asciiTheme="majorHAnsi" w:hAnsiTheme="majorHAnsi" w:cstheme="majorHAnsi"/>
          <w:sz w:val="22"/>
          <w:szCs w:val="22"/>
        </w:rPr>
      </w:pPr>
      <w:r w:rsidRPr="002E35E6">
        <w:rPr>
          <w:rFonts w:asciiTheme="majorHAnsi" w:hAnsiTheme="majorHAnsi" w:cstheme="majorHAnsi"/>
          <w:sz w:val="22"/>
          <w:szCs w:val="22"/>
        </w:rPr>
        <w:t xml:space="preserve">Insuflación de </w:t>
      </w:r>
      <w:proofErr w:type="spellStart"/>
      <w:r w:rsidRPr="002E35E6">
        <w:rPr>
          <w:rFonts w:asciiTheme="majorHAnsi" w:hAnsiTheme="majorHAnsi" w:cstheme="majorHAnsi"/>
          <w:sz w:val="22"/>
          <w:szCs w:val="22"/>
        </w:rPr>
        <w:t>neumotaponador</w:t>
      </w:r>
      <w:proofErr w:type="spellEnd"/>
      <w:r w:rsidRPr="002E35E6">
        <w:rPr>
          <w:rFonts w:asciiTheme="majorHAnsi" w:hAnsiTheme="majorHAnsi" w:cstheme="majorHAnsi"/>
          <w:sz w:val="22"/>
          <w:szCs w:val="22"/>
        </w:rPr>
        <w:t xml:space="preserve"> rápido para dismi</w:t>
      </w:r>
      <w:r w:rsidRPr="002E35E6">
        <w:rPr>
          <w:rFonts w:asciiTheme="majorHAnsi" w:hAnsiTheme="majorHAnsi" w:cstheme="majorHAnsi"/>
          <w:sz w:val="22"/>
          <w:szCs w:val="22"/>
        </w:rPr>
        <w:softHyphen/>
        <w:t xml:space="preserve">nuir el riesgo de dispersión de aerosoles, siempre confirmar presión, por medio del manómetro, la cual debe ser entre 20 – 30 cm H2O para evitar lesiones de la vía aérea </w:t>
      </w:r>
    </w:p>
    <w:p w14:paraId="57B66260" w14:textId="77777777" w:rsidR="00113B5D" w:rsidRPr="00113B5D" w:rsidRDefault="00113B5D" w:rsidP="00113B5D">
      <w:pPr>
        <w:pStyle w:val="Default"/>
      </w:pPr>
    </w:p>
    <w:p w14:paraId="1D297C2A" w14:textId="20302DCD" w:rsidR="00DD42B0" w:rsidRDefault="00DD42B0" w:rsidP="00113B5D">
      <w:pPr>
        <w:pStyle w:val="Pa14"/>
        <w:numPr>
          <w:ilvl w:val="0"/>
          <w:numId w:val="8"/>
        </w:numPr>
        <w:jc w:val="both"/>
        <w:rPr>
          <w:rFonts w:asciiTheme="majorHAnsi" w:hAnsiTheme="majorHAnsi" w:cstheme="majorHAnsi"/>
          <w:sz w:val="22"/>
          <w:szCs w:val="22"/>
        </w:rPr>
      </w:pPr>
      <w:r w:rsidRPr="002E35E6">
        <w:rPr>
          <w:rFonts w:asciiTheme="majorHAnsi" w:hAnsiTheme="majorHAnsi" w:cstheme="majorHAnsi"/>
          <w:sz w:val="22"/>
          <w:szCs w:val="22"/>
        </w:rPr>
        <w:t>Utilizar un filtro de alta eficiencia</w:t>
      </w:r>
      <w:r w:rsidR="00113B5D">
        <w:rPr>
          <w:rFonts w:asciiTheme="majorHAnsi" w:hAnsiTheme="majorHAnsi" w:cstheme="majorHAnsi"/>
          <w:sz w:val="22"/>
          <w:szCs w:val="22"/>
        </w:rPr>
        <w:t xml:space="preserve"> </w:t>
      </w:r>
      <w:r w:rsidR="002E35E6" w:rsidRPr="002E35E6">
        <w:rPr>
          <w:rFonts w:asciiTheme="majorHAnsi" w:hAnsiTheme="majorHAnsi" w:cstheme="majorHAnsi"/>
          <w:sz w:val="22"/>
          <w:szCs w:val="22"/>
        </w:rPr>
        <w:t xml:space="preserve">(según disponibilidad) </w:t>
      </w:r>
      <w:r w:rsidRPr="002E35E6">
        <w:rPr>
          <w:rFonts w:asciiTheme="majorHAnsi" w:hAnsiTheme="majorHAnsi" w:cstheme="majorHAnsi"/>
          <w:sz w:val="22"/>
          <w:szCs w:val="22"/>
        </w:rPr>
        <w:t>que debe ser insta</w:t>
      </w:r>
      <w:r w:rsidRPr="002E35E6">
        <w:rPr>
          <w:rFonts w:asciiTheme="majorHAnsi" w:hAnsiTheme="majorHAnsi" w:cstheme="majorHAnsi"/>
          <w:sz w:val="22"/>
          <w:szCs w:val="22"/>
        </w:rPr>
        <w:softHyphen/>
        <w:t xml:space="preserve">lado entre el tubo </w:t>
      </w:r>
      <w:proofErr w:type="spellStart"/>
      <w:r w:rsidRPr="002E35E6">
        <w:rPr>
          <w:rFonts w:asciiTheme="majorHAnsi" w:hAnsiTheme="majorHAnsi" w:cstheme="majorHAnsi"/>
          <w:sz w:val="22"/>
          <w:szCs w:val="22"/>
        </w:rPr>
        <w:t>orotraqueal</w:t>
      </w:r>
      <w:proofErr w:type="spellEnd"/>
      <w:r w:rsidRPr="002E35E6">
        <w:rPr>
          <w:rFonts w:asciiTheme="majorHAnsi" w:hAnsiTheme="majorHAnsi" w:cstheme="majorHAnsi"/>
          <w:sz w:val="22"/>
          <w:szCs w:val="22"/>
        </w:rPr>
        <w:t xml:space="preserve"> y el circuito y otro al final del circuito respiratorio. </w:t>
      </w:r>
    </w:p>
    <w:p w14:paraId="0F61CF48" w14:textId="77777777" w:rsidR="00113B5D" w:rsidRPr="00113B5D" w:rsidRDefault="00113B5D" w:rsidP="00113B5D">
      <w:pPr>
        <w:pStyle w:val="Default"/>
      </w:pPr>
    </w:p>
    <w:p w14:paraId="51009081" w14:textId="2F973AF7" w:rsidR="00DD42B0" w:rsidRPr="002E35E6" w:rsidRDefault="00DD42B0" w:rsidP="00113B5D">
      <w:pPr>
        <w:pStyle w:val="Pa14"/>
        <w:numPr>
          <w:ilvl w:val="0"/>
          <w:numId w:val="8"/>
        </w:numPr>
        <w:jc w:val="both"/>
        <w:rPr>
          <w:rFonts w:asciiTheme="majorHAnsi" w:hAnsiTheme="majorHAnsi" w:cstheme="majorHAnsi"/>
          <w:sz w:val="22"/>
          <w:szCs w:val="22"/>
        </w:rPr>
      </w:pPr>
      <w:r w:rsidRPr="002E35E6">
        <w:rPr>
          <w:rFonts w:asciiTheme="majorHAnsi" w:hAnsiTheme="majorHAnsi" w:cstheme="majorHAnsi"/>
          <w:sz w:val="22"/>
          <w:szCs w:val="22"/>
        </w:rPr>
        <w:t>No se deben realizar maniobras durante el manejo de la vía aérea que puedan generar aerosoles, entre es</w:t>
      </w:r>
      <w:r w:rsidRPr="002E35E6">
        <w:rPr>
          <w:rFonts w:asciiTheme="majorHAnsi" w:hAnsiTheme="majorHAnsi" w:cstheme="majorHAnsi"/>
          <w:sz w:val="22"/>
          <w:szCs w:val="22"/>
        </w:rPr>
        <w:softHyphen/>
        <w:t xml:space="preserve">tas la ventilación con presión positiva con dispositivo máscara – válvula – bolsa </w:t>
      </w:r>
    </w:p>
    <w:p w14:paraId="7C140525" w14:textId="77777777" w:rsidR="00113B5D" w:rsidRDefault="00113B5D" w:rsidP="00113B5D">
      <w:pPr>
        <w:jc w:val="both"/>
        <w:rPr>
          <w:rFonts w:asciiTheme="majorHAnsi" w:hAnsiTheme="majorHAnsi" w:cstheme="majorHAnsi"/>
        </w:rPr>
      </w:pPr>
    </w:p>
    <w:p w14:paraId="6405A2B7" w14:textId="78C6C22C" w:rsidR="00181D4F" w:rsidRPr="00113B5D" w:rsidRDefault="00113B5D" w:rsidP="00113B5D">
      <w:pPr>
        <w:pStyle w:val="Prrafodelista"/>
        <w:numPr>
          <w:ilvl w:val="0"/>
          <w:numId w:val="8"/>
        </w:numPr>
        <w:jc w:val="both"/>
        <w:rPr>
          <w:rFonts w:asciiTheme="majorHAnsi" w:hAnsiTheme="majorHAnsi" w:cstheme="majorHAnsi"/>
        </w:rPr>
      </w:pPr>
      <w:r w:rsidRPr="00113B5D">
        <w:rPr>
          <w:rFonts w:asciiTheme="majorHAnsi" w:hAnsiTheme="majorHAnsi" w:cstheme="majorHAnsi"/>
        </w:rPr>
        <w:t>M</w:t>
      </w:r>
      <w:r w:rsidR="006A5967" w:rsidRPr="00113B5D">
        <w:rPr>
          <w:rFonts w:asciiTheme="majorHAnsi" w:hAnsiTheme="majorHAnsi" w:cstheme="majorHAnsi"/>
        </w:rPr>
        <w:t xml:space="preserve">inimizar el número de personas en la habitación/sala. El equipo mínimo necesario consta de: Médico, Enfermero (a) jefe, auxiliar de enfermería. Informar </w:t>
      </w:r>
      <w:r w:rsidR="00C877A2" w:rsidRPr="00113B5D">
        <w:rPr>
          <w:rFonts w:asciiTheme="majorHAnsi" w:hAnsiTheme="majorHAnsi" w:cstheme="majorHAnsi"/>
        </w:rPr>
        <w:t xml:space="preserve">a un (a) segunda auxiliar de enfermería, quien deberá estar disponible en caso de ameritarse su participación. Informar </w:t>
      </w:r>
      <w:r w:rsidR="006A5967" w:rsidRPr="00113B5D">
        <w:rPr>
          <w:rFonts w:asciiTheme="majorHAnsi" w:hAnsiTheme="majorHAnsi" w:cstheme="majorHAnsi"/>
        </w:rPr>
        <w:t xml:space="preserve">a referencia de </w:t>
      </w:r>
      <w:r w:rsidR="00C877A2" w:rsidRPr="00113B5D">
        <w:rPr>
          <w:rFonts w:asciiTheme="majorHAnsi" w:hAnsiTheme="majorHAnsi" w:cstheme="majorHAnsi"/>
        </w:rPr>
        <w:t xml:space="preserve">la </w:t>
      </w:r>
      <w:r w:rsidR="006A5967" w:rsidRPr="00113B5D">
        <w:rPr>
          <w:rFonts w:asciiTheme="majorHAnsi" w:hAnsiTheme="majorHAnsi" w:cstheme="majorHAnsi"/>
        </w:rPr>
        <w:t>posible indicación de asistencia por médico Internista o Anestesiólogo en turno</w:t>
      </w:r>
      <w:r w:rsidR="00C877A2" w:rsidRPr="00113B5D">
        <w:rPr>
          <w:rFonts w:asciiTheme="majorHAnsi" w:hAnsiTheme="majorHAnsi" w:cstheme="majorHAnsi"/>
        </w:rPr>
        <w:t xml:space="preserve">. </w:t>
      </w:r>
      <w:r w:rsidR="006A5967" w:rsidRPr="00113B5D">
        <w:rPr>
          <w:rFonts w:asciiTheme="majorHAnsi" w:hAnsiTheme="majorHAnsi" w:cstheme="majorHAnsi"/>
        </w:rPr>
        <w:t xml:space="preserve"> </w:t>
      </w:r>
    </w:p>
    <w:p w14:paraId="58A7021E" w14:textId="44F5F06C" w:rsidR="00E024D3" w:rsidRDefault="00E024D3" w:rsidP="00E024D3">
      <w:pPr>
        <w:jc w:val="both"/>
        <w:rPr>
          <w:rFonts w:asciiTheme="majorHAnsi" w:hAnsiTheme="majorHAnsi" w:cstheme="majorHAnsi"/>
          <w:b/>
          <w:bCs/>
          <w:i/>
        </w:rPr>
      </w:pPr>
    </w:p>
    <w:p w14:paraId="2A15467D" w14:textId="29E92909" w:rsidR="00E024D3" w:rsidRPr="00E024D3" w:rsidRDefault="00E024D3" w:rsidP="00E024D3">
      <w:pPr>
        <w:jc w:val="both"/>
        <w:rPr>
          <w:rFonts w:asciiTheme="majorHAnsi" w:hAnsiTheme="majorHAnsi" w:cstheme="majorHAnsi"/>
          <w:b/>
          <w:bCs/>
          <w:i/>
        </w:rPr>
      </w:pPr>
      <w:r>
        <w:rPr>
          <w:rFonts w:asciiTheme="majorHAnsi" w:hAnsiTheme="majorHAnsi" w:cstheme="majorHAnsi"/>
          <w:b/>
          <w:bCs/>
          <w:i/>
        </w:rPr>
        <w:t xml:space="preserve">ASPECTOS GENERALES Y DISPOSICIONES ETICO LEGALES </w:t>
      </w:r>
    </w:p>
    <w:p w14:paraId="1A09124A" w14:textId="71681D9C" w:rsidR="00E024D3" w:rsidRDefault="00E024D3" w:rsidP="00E024D3">
      <w:pPr>
        <w:jc w:val="both"/>
        <w:rPr>
          <w:rFonts w:asciiTheme="majorHAnsi" w:hAnsiTheme="majorHAnsi" w:cstheme="majorHAnsi"/>
        </w:rPr>
      </w:pPr>
      <w:r>
        <w:rPr>
          <w:rFonts w:asciiTheme="majorHAnsi" w:hAnsiTheme="majorHAnsi" w:cstheme="majorHAnsi"/>
        </w:rPr>
        <w:lastRenderedPageBreak/>
        <w:t xml:space="preserve">El funcionario de vigilancia en turno debe diligenciar </w:t>
      </w:r>
      <w:r w:rsidR="00113B5D">
        <w:rPr>
          <w:rFonts w:asciiTheme="majorHAnsi" w:hAnsiTheme="majorHAnsi" w:cstheme="majorHAnsi"/>
        </w:rPr>
        <w:t>un</w:t>
      </w:r>
      <w:r>
        <w:rPr>
          <w:rFonts w:asciiTheme="majorHAnsi" w:hAnsiTheme="majorHAnsi" w:cstheme="majorHAnsi"/>
        </w:rPr>
        <w:t xml:space="preserve"> </w:t>
      </w:r>
      <w:r w:rsidRPr="002E35E6">
        <w:rPr>
          <w:rFonts w:asciiTheme="majorHAnsi" w:hAnsiTheme="majorHAnsi" w:cstheme="majorHAnsi"/>
        </w:rPr>
        <w:t xml:space="preserve">registro de todo el personal </w:t>
      </w:r>
      <w:r>
        <w:rPr>
          <w:rFonts w:asciiTheme="majorHAnsi" w:hAnsiTheme="majorHAnsi" w:cstheme="majorHAnsi"/>
        </w:rPr>
        <w:t xml:space="preserve">externo </w:t>
      </w:r>
      <w:r w:rsidRPr="002E35E6">
        <w:rPr>
          <w:rFonts w:asciiTheme="majorHAnsi" w:hAnsiTheme="majorHAnsi" w:cstheme="majorHAnsi"/>
        </w:rPr>
        <w:t xml:space="preserve">que </w:t>
      </w:r>
      <w:r>
        <w:rPr>
          <w:rFonts w:asciiTheme="majorHAnsi" w:hAnsiTheme="majorHAnsi" w:cstheme="majorHAnsi"/>
        </w:rPr>
        <w:t xml:space="preserve">ingrese a la zona de </w:t>
      </w:r>
      <w:r w:rsidRPr="002E35E6">
        <w:rPr>
          <w:rFonts w:asciiTheme="majorHAnsi" w:hAnsiTheme="majorHAnsi" w:cstheme="majorHAnsi"/>
        </w:rPr>
        <w:t xml:space="preserve">aislamiento, </w:t>
      </w:r>
      <w:r>
        <w:rPr>
          <w:rFonts w:asciiTheme="majorHAnsi" w:hAnsiTheme="majorHAnsi" w:cstheme="majorHAnsi"/>
        </w:rPr>
        <w:t xml:space="preserve">y de </w:t>
      </w:r>
      <w:r w:rsidRPr="002E35E6">
        <w:rPr>
          <w:rFonts w:asciiTheme="majorHAnsi" w:hAnsiTheme="majorHAnsi" w:cstheme="majorHAnsi"/>
        </w:rPr>
        <w:t xml:space="preserve">las actividades realizadas en cada acceso. </w:t>
      </w:r>
    </w:p>
    <w:p w14:paraId="2C75439B" w14:textId="1BD9792E" w:rsidR="00E024D3" w:rsidRPr="002E35E6" w:rsidRDefault="00E024D3" w:rsidP="00E024D3">
      <w:pPr>
        <w:jc w:val="both"/>
        <w:rPr>
          <w:rFonts w:asciiTheme="majorHAnsi" w:hAnsiTheme="majorHAnsi" w:cstheme="majorHAnsi"/>
        </w:rPr>
      </w:pPr>
      <w:r>
        <w:rPr>
          <w:rFonts w:asciiTheme="majorHAnsi" w:hAnsiTheme="majorHAnsi" w:cstheme="majorHAnsi"/>
        </w:rPr>
        <w:t xml:space="preserve">Desde el ingreso de pacientes considerados como caso sospechoso/probable de infección con COVID-19, esclarecer y dejar consignado en historia clínica deseo o disentimiento de uso de </w:t>
      </w:r>
      <w:proofErr w:type="spellStart"/>
      <w:r w:rsidR="00113B5D">
        <w:rPr>
          <w:rFonts w:asciiTheme="majorHAnsi" w:hAnsiTheme="majorHAnsi" w:cstheme="majorHAnsi"/>
        </w:rPr>
        <w:t>vasopresores</w:t>
      </w:r>
      <w:proofErr w:type="spellEnd"/>
      <w:r w:rsidR="00113B5D">
        <w:rPr>
          <w:rFonts w:asciiTheme="majorHAnsi" w:hAnsiTheme="majorHAnsi" w:cstheme="majorHAnsi"/>
        </w:rPr>
        <w:t xml:space="preserve"> y medidas</w:t>
      </w:r>
      <w:r>
        <w:rPr>
          <w:rFonts w:asciiTheme="majorHAnsi" w:hAnsiTheme="majorHAnsi" w:cstheme="majorHAnsi"/>
        </w:rPr>
        <w:t xml:space="preserve"> intervencionistas incluido maniobras de reanimación básica y avanzada. </w:t>
      </w:r>
    </w:p>
    <w:p w14:paraId="4D63DA5C" w14:textId="77777777" w:rsidR="00181D4F" w:rsidRPr="002E35E6" w:rsidRDefault="00181D4F" w:rsidP="002E35E6">
      <w:pPr>
        <w:jc w:val="both"/>
        <w:rPr>
          <w:rFonts w:asciiTheme="majorHAnsi" w:hAnsiTheme="majorHAnsi" w:cstheme="majorHAnsi"/>
        </w:rPr>
      </w:pPr>
    </w:p>
    <w:p w14:paraId="6F636EFC" w14:textId="64A2C400" w:rsidR="00181D4F" w:rsidRDefault="00181D4F" w:rsidP="002E35E6">
      <w:pPr>
        <w:jc w:val="both"/>
        <w:rPr>
          <w:rFonts w:asciiTheme="majorHAnsi" w:hAnsiTheme="majorHAnsi" w:cstheme="majorHAnsi"/>
        </w:rPr>
      </w:pPr>
    </w:p>
    <w:p w14:paraId="53462032" w14:textId="444E0318" w:rsidR="005F53AD" w:rsidRDefault="005F53AD" w:rsidP="002E35E6">
      <w:pPr>
        <w:jc w:val="both"/>
        <w:rPr>
          <w:rFonts w:asciiTheme="majorHAnsi" w:hAnsiTheme="majorHAnsi" w:cstheme="majorHAnsi"/>
        </w:rPr>
      </w:pPr>
    </w:p>
    <w:p w14:paraId="7FD97CE4" w14:textId="77777777" w:rsidR="005F53AD" w:rsidRDefault="005F53AD" w:rsidP="002E35E6">
      <w:pPr>
        <w:jc w:val="both"/>
        <w:rPr>
          <w:rFonts w:asciiTheme="majorHAnsi" w:hAnsiTheme="majorHAnsi" w:cstheme="majorHAnsi"/>
        </w:rPr>
      </w:pPr>
    </w:p>
    <w:p w14:paraId="1DDB5B5B" w14:textId="77777777" w:rsidR="00ED43C9" w:rsidRDefault="00ED43C9" w:rsidP="002E35E6">
      <w:pPr>
        <w:jc w:val="both"/>
        <w:rPr>
          <w:rFonts w:asciiTheme="majorHAnsi" w:hAnsiTheme="majorHAnsi" w:cstheme="majorHAnsi"/>
        </w:rPr>
      </w:pPr>
    </w:p>
    <w:p w14:paraId="034C622B" w14:textId="77777777" w:rsidR="00ED43C9" w:rsidRDefault="00ED43C9" w:rsidP="002E35E6">
      <w:pPr>
        <w:jc w:val="both"/>
        <w:rPr>
          <w:rFonts w:asciiTheme="majorHAnsi" w:hAnsiTheme="majorHAnsi" w:cstheme="majorHAnsi"/>
        </w:rPr>
      </w:pPr>
    </w:p>
    <w:p w14:paraId="245EB043" w14:textId="77777777" w:rsidR="00ED43C9" w:rsidRDefault="00ED43C9" w:rsidP="002E35E6">
      <w:pPr>
        <w:jc w:val="both"/>
        <w:rPr>
          <w:rFonts w:asciiTheme="majorHAnsi" w:hAnsiTheme="majorHAnsi" w:cstheme="majorHAnsi"/>
        </w:rPr>
      </w:pPr>
    </w:p>
    <w:p w14:paraId="5F9CCD5C" w14:textId="77777777" w:rsidR="00ED43C9" w:rsidRDefault="00ED43C9" w:rsidP="002E35E6">
      <w:pPr>
        <w:jc w:val="both"/>
        <w:rPr>
          <w:rFonts w:asciiTheme="majorHAnsi" w:hAnsiTheme="majorHAnsi" w:cstheme="majorHAnsi"/>
        </w:rPr>
      </w:pPr>
    </w:p>
    <w:p w14:paraId="1D7F3D28" w14:textId="77777777" w:rsidR="00ED43C9" w:rsidRDefault="00ED43C9" w:rsidP="002E35E6">
      <w:pPr>
        <w:jc w:val="both"/>
        <w:rPr>
          <w:rFonts w:asciiTheme="majorHAnsi" w:hAnsiTheme="majorHAnsi" w:cstheme="majorHAnsi"/>
        </w:rPr>
      </w:pPr>
    </w:p>
    <w:p w14:paraId="3559EF3D" w14:textId="77777777" w:rsidR="00ED43C9" w:rsidRDefault="00ED43C9" w:rsidP="002E35E6">
      <w:pPr>
        <w:jc w:val="both"/>
        <w:rPr>
          <w:rFonts w:asciiTheme="majorHAnsi" w:hAnsiTheme="majorHAnsi" w:cstheme="majorHAnsi"/>
        </w:rPr>
      </w:pPr>
    </w:p>
    <w:p w14:paraId="563BCA7B" w14:textId="77777777" w:rsidR="00ED43C9" w:rsidRDefault="00ED43C9" w:rsidP="002E35E6">
      <w:pPr>
        <w:jc w:val="both"/>
        <w:rPr>
          <w:rFonts w:asciiTheme="majorHAnsi" w:hAnsiTheme="majorHAnsi" w:cstheme="majorHAnsi"/>
        </w:rPr>
      </w:pPr>
    </w:p>
    <w:p w14:paraId="4ED3A9EC" w14:textId="77777777" w:rsidR="00ED43C9" w:rsidRDefault="00ED43C9" w:rsidP="002E35E6">
      <w:pPr>
        <w:jc w:val="both"/>
        <w:rPr>
          <w:rFonts w:asciiTheme="majorHAnsi" w:hAnsiTheme="majorHAnsi" w:cstheme="majorHAnsi"/>
        </w:rPr>
      </w:pPr>
    </w:p>
    <w:p w14:paraId="292AA963" w14:textId="77777777" w:rsidR="00ED43C9" w:rsidRDefault="00ED43C9" w:rsidP="002E35E6">
      <w:pPr>
        <w:jc w:val="both"/>
        <w:rPr>
          <w:rFonts w:asciiTheme="majorHAnsi" w:hAnsiTheme="majorHAnsi" w:cstheme="majorHAnsi"/>
        </w:rPr>
      </w:pPr>
    </w:p>
    <w:p w14:paraId="64B10EF5" w14:textId="77777777" w:rsidR="00ED43C9" w:rsidRDefault="00ED43C9" w:rsidP="002E35E6">
      <w:pPr>
        <w:jc w:val="both"/>
        <w:rPr>
          <w:rFonts w:asciiTheme="majorHAnsi" w:hAnsiTheme="majorHAnsi" w:cstheme="majorHAnsi"/>
        </w:rPr>
      </w:pPr>
    </w:p>
    <w:p w14:paraId="7797BE98" w14:textId="77777777" w:rsidR="00ED43C9" w:rsidRDefault="00ED43C9" w:rsidP="002E35E6">
      <w:pPr>
        <w:jc w:val="both"/>
        <w:rPr>
          <w:rFonts w:asciiTheme="majorHAnsi" w:hAnsiTheme="majorHAnsi" w:cstheme="majorHAnsi"/>
        </w:rPr>
      </w:pPr>
    </w:p>
    <w:p w14:paraId="1377B526" w14:textId="77777777" w:rsidR="00ED43C9" w:rsidRDefault="00ED43C9" w:rsidP="002E35E6">
      <w:pPr>
        <w:jc w:val="both"/>
        <w:rPr>
          <w:rFonts w:asciiTheme="majorHAnsi" w:hAnsiTheme="majorHAnsi" w:cstheme="majorHAnsi"/>
        </w:rPr>
      </w:pPr>
    </w:p>
    <w:p w14:paraId="726D23E1" w14:textId="77777777" w:rsidR="00ED43C9" w:rsidRDefault="00ED43C9" w:rsidP="002E35E6">
      <w:pPr>
        <w:jc w:val="both"/>
        <w:rPr>
          <w:rFonts w:asciiTheme="majorHAnsi" w:hAnsiTheme="majorHAnsi" w:cstheme="majorHAnsi"/>
        </w:rPr>
      </w:pPr>
    </w:p>
    <w:p w14:paraId="71B5870D" w14:textId="77777777" w:rsidR="00ED43C9" w:rsidRDefault="00ED43C9" w:rsidP="002E35E6">
      <w:pPr>
        <w:jc w:val="both"/>
        <w:rPr>
          <w:rFonts w:asciiTheme="majorHAnsi" w:hAnsiTheme="majorHAnsi" w:cstheme="majorHAnsi"/>
        </w:rPr>
      </w:pPr>
    </w:p>
    <w:p w14:paraId="5C0AF442" w14:textId="77777777" w:rsidR="00ED43C9" w:rsidRDefault="00ED43C9" w:rsidP="002E35E6">
      <w:pPr>
        <w:jc w:val="both"/>
        <w:rPr>
          <w:rFonts w:asciiTheme="majorHAnsi" w:hAnsiTheme="majorHAnsi" w:cstheme="majorHAnsi"/>
        </w:rPr>
      </w:pPr>
    </w:p>
    <w:p w14:paraId="60066DF7" w14:textId="77777777" w:rsidR="00ED43C9" w:rsidRPr="002E35E6" w:rsidRDefault="00ED43C9" w:rsidP="002E35E6">
      <w:pPr>
        <w:jc w:val="both"/>
        <w:rPr>
          <w:rFonts w:asciiTheme="majorHAnsi" w:hAnsiTheme="majorHAnsi" w:cstheme="majorHAnsi"/>
        </w:rPr>
      </w:pPr>
    </w:p>
    <w:p w14:paraId="1C53700E" w14:textId="77777777" w:rsidR="00A916BB" w:rsidRPr="00376807" w:rsidRDefault="00A916BB" w:rsidP="002E35E6">
      <w:pPr>
        <w:jc w:val="both"/>
        <w:rPr>
          <w:rFonts w:asciiTheme="majorHAnsi" w:hAnsiTheme="majorHAnsi" w:cstheme="majorHAnsi"/>
          <w:b/>
          <w:u w:val="single"/>
        </w:rPr>
      </w:pPr>
      <w:r w:rsidRPr="00376807">
        <w:rPr>
          <w:rFonts w:asciiTheme="majorHAnsi" w:hAnsiTheme="majorHAnsi" w:cstheme="majorHAnsi"/>
          <w:b/>
          <w:u w:val="single"/>
        </w:rPr>
        <w:lastRenderedPageBreak/>
        <w:t xml:space="preserve">ANEXO 1. </w:t>
      </w:r>
    </w:p>
    <w:p w14:paraId="4A7111AD" w14:textId="77777777" w:rsidR="00727FB6" w:rsidRPr="00376807" w:rsidRDefault="00727FB6" w:rsidP="00727FB6">
      <w:pPr>
        <w:jc w:val="center"/>
        <w:rPr>
          <w:rFonts w:asciiTheme="majorHAnsi" w:hAnsiTheme="majorHAnsi" w:cstheme="majorHAnsi"/>
          <w:b/>
          <w:lang w:val="es-ES"/>
        </w:rPr>
      </w:pPr>
      <w:r w:rsidRPr="00376807">
        <w:rPr>
          <w:rFonts w:asciiTheme="majorHAnsi" w:hAnsiTheme="majorHAnsi" w:cstheme="majorHAnsi"/>
          <w:b/>
          <w:lang w:val="es-ES"/>
        </w:rPr>
        <w:t xml:space="preserve">BUSQUEDA ACTIVA INSTITUCIONAL DE PACIENTES CON INSUFICIENCIA RESPIRATORIA AGUDA </w:t>
      </w:r>
    </w:p>
    <w:p w14:paraId="6EBFEB4B" w14:textId="77777777" w:rsidR="00727FB6" w:rsidRPr="00376807" w:rsidRDefault="00727FB6" w:rsidP="00727FB6">
      <w:pPr>
        <w:pStyle w:val="Sinespaciado"/>
        <w:rPr>
          <w:rFonts w:asciiTheme="majorHAnsi" w:hAnsiTheme="majorHAnsi" w:cstheme="majorHAnsi"/>
          <w:lang w:val="es-ES"/>
        </w:rPr>
      </w:pPr>
      <w:r w:rsidRPr="00376807">
        <w:rPr>
          <w:rFonts w:asciiTheme="majorHAnsi" w:hAnsiTheme="majorHAnsi" w:cstheme="majorHAnsi"/>
          <w:lang w:val="es-ES"/>
        </w:rPr>
        <w:t>Nombre: __________________________________ EDAD: ____________________</w:t>
      </w:r>
    </w:p>
    <w:p w14:paraId="53B28718" w14:textId="77777777" w:rsidR="00727FB6" w:rsidRPr="00376807" w:rsidRDefault="00727FB6" w:rsidP="00727FB6">
      <w:pPr>
        <w:pStyle w:val="Sinespaciado"/>
        <w:rPr>
          <w:rFonts w:asciiTheme="majorHAnsi" w:hAnsiTheme="majorHAnsi" w:cstheme="majorHAnsi"/>
          <w:lang w:val="es-ES"/>
        </w:rPr>
      </w:pPr>
      <w:r w:rsidRPr="00376807">
        <w:rPr>
          <w:rFonts w:asciiTheme="majorHAnsi" w:hAnsiTheme="majorHAnsi" w:cstheme="majorHAnsi"/>
          <w:lang w:val="es-ES"/>
        </w:rPr>
        <w:t>Número de Documento de identidad: _____________________________________</w:t>
      </w:r>
    </w:p>
    <w:p w14:paraId="02F57E76" w14:textId="77777777" w:rsidR="00727FB6" w:rsidRPr="00376807" w:rsidRDefault="00727FB6" w:rsidP="00727FB6">
      <w:pPr>
        <w:pStyle w:val="Sinespaciado"/>
        <w:numPr>
          <w:ilvl w:val="0"/>
          <w:numId w:val="10"/>
        </w:numPr>
        <w:rPr>
          <w:rFonts w:asciiTheme="majorHAnsi" w:hAnsiTheme="majorHAnsi" w:cstheme="majorHAnsi"/>
          <w:lang w:val="es-ES"/>
        </w:rPr>
      </w:pPr>
      <w:r w:rsidRPr="00376807">
        <w:rPr>
          <w:rFonts w:asciiTheme="majorHAnsi" w:hAnsiTheme="majorHAnsi" w:cstheme="majorHAnsi"/>
          <w:lang w:val="es-ES"/>
        </w:rPr>
        <w:t xml:space="preserve">¿Se ha desplazado en los últimos 14 días fuera del municipio?  </w:t>
      </w:r>
      <w:proofErr w:type="spellStart"/>
      <w:r w:rsidRPr="00376807">
        <w:rPr>
          <w:rFonts w:asciiTheme="majorHAnsi" w:hAnsiTheme="majorHAnsi" w:cstheme="majorHAnsi"/>
          <w:lang w:val="es-ES"/>
        </w:rPr>
        <w:t>Si</w:t>
      </w:r>
      <w:proofErr w:type="spellEnd"/>
      <w:r w:rsidRPr="00376807">
        <w:rPr>
          <w:rFonts w:asciiTheme="majorHAnsi" w:hAnsiTheme="majorHAnsi" w:cstheme="majorHAnsi"/>
          <w:lang w:val="es-ES"/>
        </w:rPr>
        <w:t xml:space="preserve"> __ No ___</w:t>
      </w:r>
    </w:p>
    <w:p w14:paraId="1F012712" w14:textId="77777777" w:rsidR="00727FB6" w:rsidRPr="00376807" w:rsidRDefault="00727FB6" w:rsidP="00727FB6">
      <w:pPr>
        <w:pStyle w:val="Sinespaciado"/>
        <w:ind w:left="720"/>
        <w:rPr>
          <w:rFonts w:asciiTheme="majorHAnsi" w:hAnsiTheme="majorHAnsi" w:cstheme="majorHAnsi"/>
          <w:lang w:val="es-ES"/>
        </w:rPr>
      </w:pPr>
      <w:r w:rsidRPr="00376807">
        <w:rPr>
          <w:rFonts w:asciiTheme="majorHAnsi" w:hAnsiTheme="majorHAnsi" w:cstheme="majorHAnsi"/>
          <w:lang w:val="es-ES"/>
        </w:rPr>
        <w:t>¿Donde? ________________________________________________________</w:t>
      </w:r>
    </w:p>
    <w:p w14:paraId="0A44ABD8" w14:textId="5050246D" w:rsidR="00727FB6" w:rsidRPr="00376807" w:rsidRDefault="00727FB6" w:rsidP="00727FB6">
      <w:pPr>
        <w:pStyle w:val="Sinespaciado"/>
        <w:numPr>
          <w:ilvl w:val="0"/>
          <w:numId w:val="10"/>
        </w:numPr>
        <w:rPr>
          <w:rFonts w:asciiTheme="majorHAnsi" w:hAnsiTheme="majorHAnsi" w:cstheme="majorHAnsi"/>
          <w:lang w:val="es-ES"/>
        </w:rPr>
      </w:pPr>
      <w:r w:rsidRPr="00376807">
        <w:rPr>
          <w:rFonts w:asciiTheme="majorHAnsi" w:hAnsiTheme="majorHAnsi" w:cstheme="majorHAnsi"/>
          <w:lang w:val="es-ES"/>
        </w:rPr>
        <w:t>¿En los últimos 14 días ha tenido contacto con paciente confirmado o sospechoso de Coronavirus?   SI__ NO___</w:t>
      </w:r>
    </w:p>
    <w:p w14:paraId="078140D5" w14:textId="77777777" w:rsidR="00727FB6" w:rsidRPr="00376807" w:rsidRDefault="00727FB6" w:rsidP="00727FB6">
      <w:pPr>
        <w:pStyle w:val="Sinespaciado"/>
        <w:numPr>
          <w:ilvl w:val="0"/>
          <w:numId w:val="10"/>
        </w:numPr>
        <w:rPr>
          <w:rFonts w:asciiTheme="majorHAnsi" w:hAnsiTheme="majorHAnsi" w:cstheme="majorHAnsi"/>
          <w:lang w:val="es-ES"/>
        </w:rPr>
      </w:pPr>
      <w:r w:rsidRPr="00376807">
        <w:rPr>
          <w:rFonts w:asciiTheme="majorHAnsi" w:hAnsiTheme="majorHAnsi" w:cstheme="majorHAnsi"/>
          <w:lang w:val="es-ES"/>
        </w:rPr>
        <w:t>¿Ha presentado alguno de los siguientes síntomas, en los últimos 3 días?</w:t>
      </w:r>
    </w:p>
    <w:p w14:paraId="04A0EA2C" w14:textId="77777777" w:rsidR="00727FB6" w:rsidRPr="00376807" w:rsidRDefault="00727FB6" w:rsidP="00727FB6">
      <w:pPr>
        <w:pStyle w:val="Sinespaciado"/>
        <w:ind w:left="720"/>
        <w:rPr>
          <w:rFonts w:asciiTheme="majorHAnsi" w:hAnsiTheme="majorHAnsi" w:cstheme="majorHAnsi"/>
          <w:lang w:val="es-ES"/>
        </w:rPr>
      </w:pPr>
      <w:r w:rsidRPr="00376807">
        <w:rPr>
          <w:rFonts w:asciiTheme="majorHAnsi" w:hAnsiTheme="majorHAnsi" w:cstheme="majorHAnsi"/>
          <w:lang w:val="es-ES"/>
        </w:rPr>
        <w:t xml:space="preserve">TOS:  </w:t>
      </w:r>
      <w:r w:rsidRPr="00376807">
        <w:rPr>
          <w:rFonts w:asciiTheme="majorHAnsi" w:hAnsiTheme="majorHAnsi" w:cstheme="majorHAnsi"/>
          <w:lang w:val="es-ES"/>
        </w:rPr>
        <w:tab/>
      </w:r>
      <w:r w:rsidRPr="00376807">
        <w:rPr>
          <w:rFonts w:asciiTheme="majorHAnsi" w:hAnsiTheme="majorHAnsi" w:cstheme="majorHAnsi"/>
          <w:lang w:val="es-ES"/>
        </w:rPr>
        <w:tab/>
      </w:r>
      <w:r w:rsidRPr="00376807">
        <w:rPr>
          <w:rFonts w:asciiTheme="majorHAnsi" w:hAnsiTheme="majorHAnsi" w:cstheme="majorHAnsi"/>
          <w:lang w:val="es-ES"/>
        </w:rPr>
        <w:tab/>
      </w:r>
      <w:r w:rsidRPr="00376807">
        <w:rPr>
          <w:rFonts w:asciiTheme="majorHAnsi" w:hAnsiTheme="majorHAnsi" w:cstheme="majorHAnsi"/>
          <w:lang w:val="es-ES"/>
        </w:rPr>
        <w:tab/>
        <w:t>SI___</w:t>
      </w:r>
      <w:r w:rsidRPr="00376807">
        <w:rPr>
          <w:rFonts w:asciiTheme="majorHAnsi" w:hAnsiTheme="majorHAnsi" w:cstheme="majorHAnsi"/>
          <w:lang w:val="es-ES"/>
        </w:rPr>
        <w:tab/>
        <w:t>NO___</w:t>
      </w:r>
    </w:p>
    <w:p w14:paraId="2C4455B4" w14:textId="77777777" w:rsidR="00727FB6" w:rsidRPr="00376807" w:rsidRDefault="00727FB6" w:rsidP="00727FB6">
      <w:pPr>
        <w:pStyle w:val="Sinespaciado"/>
        <w:ind w:left="720"/>
        <w:rPr>
          <w:rFonts w:asciiTheme="majorHAnsi" w:hAnsiTheme="majorHAnsi" w:cstheme="majorHAnsi"/>
          <w:lang w:val="es-ES"/>
        </w:rPr>
      </w:pPr>
      <w:r w:rsidRPr="00376807">
        <w:rPr>
          <w:rFonts w:asciiTheme="majorHAnsi" w:hAnsiTheme="majorHAnsi" w:cstheme="majorHAnsi"/>
          <w:lang w:val="es-ES"/>
        </w:rPr>
        <w:t>FIEBRE DE 38º C</w:t>
      </w:r>
      <w:r w:rsidRPr="00376807">
        <w:rPr>
          <w:rFonts w:asciiTheme="majorHAnsi" w:hAnsiTheme="majorHAnsi" w:cstheme="majorHAnsi"/>
          <w:lang w:val="es-ES"/>
        </w:rPr>
        <w:tab/>
      </w:r>
      <w:r w:rsidRPr="00376807">
        <w:rPr>
          <w:rFonts w:asciiTheme="majorHAnsi" w:hAnsiTheme="majorHAnsi" w:cstheme="majorHAnsi"/>
          <w:lang w:val="es-ES"/>
        </w:rPr>
        <w:tab/>
        <w:t>SI___</w:t>
      </w:r>
      <w:r w:rsidRPr="00376807">
        <w:rPr>
          <w:rFonts w:asciiTheme="majorHAnsi" w:hAnsiTheme="majorHAnsi" w:cstheme="majorHAnsi"/>
          <w:lang w:val="es-ES"/>
        </w:rPr>
        <w:tab/>
        <w:t>NO___</w:t>
      </w:r>
    </w:p>
    <w:p w14:paraId="5498AB50" w14:textId="77777777" w:rsidR="00727FB6" w:rsidRPr="00376807" w:rsidRDefault="00727FB6" w:rsidP="00727FB6">
      <w:pPr>
        <w:pStyle w:val="Sinespaciado"/>
        <w:ind w:left="720"/>
        <w:rPr>
          <w:rFonts w:asciiTheme="majorHAnsi" w:hAnsiTheme="majorHAnsi" w:cstheme="majorHAnsi"/>
          <w:lang w:val="es-ES"/>
        </w:rPr>
      </w:pPr>
      <w:r w:rsidRPr="00376807">
        <w:rPr>
          <w:rFonts w:asciiTheme="majorHAnsi" w:hAnsiTheme="majorHAnsi" w:cstheme="majorHAnsi"/>
          <w:lang w:val="es-ES"/>
        </w:rPr>
        <w:t xml:space="preserve">DIFICULTAD PARA RESPIRAR: </w:t>
      </w:r>
      <w:r w:rsidRPr="00376807">
        <w:rPr>
          <w:rFonts w:asciiTheme="majorHAnsi" w:hAnsiTheme="majorHAnsi" w:cstheme="majorHAnsi"/>
          <w:lang w:val="es-ES"/>
        </w:rPr>
        <w:tab/>
        <w:t>SI___</w:t>
      </w:r>
      <w:r w:rsidRPr="00376807">
        <w:rPr>
          <w:rFonts w:asciiTheme="majorHAnsi" w:hAnsiTheme="majorHAnsi" w:cstheme="majorHAnsi"/>
          <w:lang w:val="es-ES"/>
        </w:rPr>
        <w:tab/>
        <w:t>NO___</w:t>
      </w:r>
    </w:p>
    <w:p w14:paraId="7FF0FC7E" w14:textId="77777777" w:rsidR="00727FB6" w:rsidRPr="00376807" w:rsidRDefault="00727FB6" w:rsidP="00727FB6">
      <w:pPr>
        <w:pStyle w:val="Sinespaciado"/>
        <w:ind w:left="720"/>
        <w:rPr>
          <w:rFonts w:asciiTheme="majorHAnsi" w:hAnsiTheme="majorHAnsi" w:cstheme="majorHAnsi"/>
          <w:lang w:val="es-ES"/>
        </w:rPr>
      </w:pPr>
      <w:r w:rsidRPr="00376807">
        <w:rPr>
          <w:rFonts w:asciiTheme="majorHAnsi" w:hAnsiTheme="majorHAnsi" w:cstheme="majorHAnsi"/>
          <w:lang w:val="es-ES"/>
        </w:rPr>
        <w:t>DOLOR MUSCULAR:</w:t>
      </w:r>
      <w:r w:rsidRPr="00376807">
        <w:rPr>
          <w:rFonts w:asciiTheme="majorHAnsi" w:hAnsiTheme="majorHAnsi" w:cstheme="majorHAnsi"/>
          <w:lang w:val="es-ES"/>
        </w:rPr>
        <w:tab/>
      </w:r>
      <w:r w:rsidRPr="00376807">
        <w:rPr>
          <w:rFonts w:asciiTheme="majorHAnsi" w:hAnsiTheme="majorHAnsi" w:cstheme="majorHAnsi"/>
          <w:lang w:val="es-ES"/>
        </w:rPr>
        <w:tab/>
        <w:t>SI___</w:t>
      </w:r>
      <w:r w:rsidRPr="00376807">
        <w:rPr>
          <w:rFonts w:asciiTheme="majorHAnsi" w:hAnsiTheme="majorHAnsi" w:cstheme="majorHAnsi"/>
          <w:lang w:val="es-ES"/>
        </w:rPr>
        <w:tab/>
        <w:t>NO___</w:t>
      </w:r>
    </w:p>
    <w:p w14:paraId="5B136535" w14:textId="77777777" w:rsidR="00727FB6" w:rsidRPr="00376807" w:rsidRDefault="00727FB6" w:rsidP="00727FB6">
      <w:pPr>
        <w:pStyle w:val="Sinespaciado"/>
        <w:ind w:left="720"/>
        <w:rPr>
          <w:rFonts w:asciiTheme="majorHAnsi" w:hAnsiTheme="majorHAnsi" w:cstheme="majorHAnsi"/>
          <w:lang w:val="es-ES"/>
        </w:rPr>
      </w:pPr>
      <w:r w:rsidRPr="00376807">
        <w:rPr>
          <w:rFonts w:asciiTheme="majorHAnsi" w:hAnsiTheme="majorHAnsi" w:cstheme="majorHAnsi"/>
          <w:lang w:val="es-ES"/>
        </w:rPr>
        <w:t>VOMITO:</w:t>
      </w:r>
      <w:r w:rsidRPr="00376807">
        <w:rPr>
          <w:rFonts w:asciiTheme="majorHAnsi" w:hAnsiTheme="majorHAnsi" w:cstheme="majorHAnsi"/>
          <w:lang w:val="es-ES"/>
        </w:rPr>
        <w:tab/>
      </w:r>
      <w:r w:rsidRPr="00376807">
        <w:rPr>
          <w:rFonts w:asciiTheme="majorHAnsi" w:hAnsiTheme="majorHAnsi" w:cstheme="majorHAnsi"/>
          <w:lang w:val="es-ES"/>
        </w:rPr>
        <w:tab/>
      </w:r>
      <w:r w:rsidRPr="00376807">
        <w:rPr>
          <w:rFonts w:asciiTheme="majorHAnsi" w:hAnsiTheme="majorHAnsi" w:cstheme="majorHAnsi"/>
          <w:lang w:val="es-ES"/>
        </w:rPr>
        <w:tab/>
        <w:t>SI___</w:t>
      </w:r>
      <w:r w:rsidRPr="00376807">
        <w:rPr>
          <w:rFonts w:asciiTheme="majorHAnsi" w:hAnsiTheme="majorHAnsi" w:cstheme="majorHAnsi"/>
          <w:lang w:val="es-ES"/>
        </w:rPr>
        <w:tab/>
        <w:t>NO___</w:t>
      </w:r>
    </w:p>
    <w:p w14:paraId="121E90C7" w14:textId="77777777" w:rsidR="00727FB6" w:rsidRPr="00376807" w:rsidRDefault="00727FB6" w:rsidP="00727FB6">
      <w:pPr>
        <w:pStyle w:val="Sinespaciado"/>
        <w:ind w:left="720"/>
        <w:rPr>
          <w:rFonts w:asciiTheme="majorHAnsi" w:hAnsiTheme="majorHAnsi" w:cstheme="majorHAnsi"/>
          <w:lang w:val="es-ES"/>
        </w:rPr>
      </w:pPr>
      <w:r w:rsidRPr="00376807">
        <w:rPr>
          <w:rFonts w:asciiTheme="majorHAnsi" w:hAnsiTheme="majorHAnsi" w:cstheme="majorHAnsi"/>
          <w:lang w:val="es-ES"/>
        </w:rPr>
        <w:t>OTRO, ¿CUAL? ________________________________________________________</w:t>
      </w:r>
    </w:p>
    <w:p w14:paraId="39A4D2B3" w14:textId="77777777" w:rsidR="00727FB6" w:rsidRPr="00376807" w:rsidRDefault="00727FB6" w:rsidP="00727FB6">
      <w:pPr>
        <w:pStyle w:val="Sinespaciado"/>
        <w:numPr>
          <w:ilvl w:val="0"/>
          <w:numId w:val="10"/>
        </w:numPr>
        <w:rPr>
          <w:rFonts w:asciiTheme="majorHAnsi" w:hAnsiTheme="majorHAnsi" w:cstheme="majorHAnsi"/>
          <w:lang w:val="es-ES"/>
        </w:rPr>
      </w:pPr>
      <w:r w:rsidRPr="00376807">
        <w:rPr>
          <w:rFonts w:asciiTheme="majorHAnsi" w:hAnsiTheme="majorHAnsi" w:cstheme="majorHAnsi"/>
          <w:lang w:val="es-ES"/>
        </w:rPr>
        <w:t>¿Sufre alguna de las siguientes enfermedades?</w:t>
      </w:r>
    </w:p>
    <w:p w14:paraId="0333DD8B" w14:textId="77777777" w:rsidR="00727FB6" w:rsidRPr="00376807" w:rsidRDefault="00727FB6" w:rsidP="00727FB6">
      <w:pPr>
        <w:pStyle w:val="Sinespaciado"/>
        <w:ind w:left="720"/>
        <w:rPr>
          <w:rFonts w:asciiTheme="majorHAnsi" w:hAnsiTheme="majorHAnsi" w:cstheme="majorHAnsi"/>
          <w:lang w:val="es-ES"/>
        </w:rPr>
      </w:pPr>
      <w:r w:rsidRPr="00376807">
        <w:rPr>
          <w:rFonts w:asciiTheme="majorHAnsi" w:hAnsiTheme="majorHAnsi" w:cstheme="majorHAnsi"/>
          <w:lang w:val="es-ES"/>
        </w:rPr>
        <w:t xml:space="preserve">ASMA </w:t>
      </w:r>
      <w:r w:rsidRPr="00376807">
        <w:rPr>
          <w:rFonts w:asciiTheme="majorHAnsi" w:hAnsiTheme="majorHAnsi" w:cstheme="majorHAnsi"/>
          <w:lang w:val="es-ES"/>
        </w:rPr>
        <w:tab/>
      </w:r>
      <w:r w:rsidRPr="00376807">
        <w:rPr>
          <w:rFonts w:asciiTheme="majorHAnsi" w:hAnsiTheme="majorHAnsi" w:cstheme="majorHAnsi"/>
          <w:lang w:val="es-ES"/>
        </w:rPr>
        <w:tab/>
      </w:r>
      <w:r w:rsidRPr="00376807">
        <w:rPr>
          <w:rFonts w:asciiTheme="majorHAnsi" w:hAnsiTheme="majorHAnsi" w:cstheme="majorHAnsi"/>
          <w:lang w:val="es-ES"/>
        </w:rPr>
        <w:tab/>
      </w:r>
      <w:r w:rsidRPr="00376807">
        <w:rPr>
          <w:rFonts w:asciiTheme="majorHAnsi" w:hAnsiTheme="majorHAnsi" w:cstheme="majorHAnsi"/>
          <w:lang w:val="es-ES"/>
        </w:rPr>
        <w:tab/>
      </w:r>
      <w:r w:rsidRPr="00376807">
        <w:rPr>
          <w:rFonts w:asciiTheme="majorHAnsi" w:hAnsiTheme="majorHAnsi" w:cstheme="majorHAnsi"/>
          <w:lang w:val="es-ES"/>
        </w:rPr>
        <w:tab/>
        <w:t>SI___</w:t>
      </w:r>
      <w:r w:rsidRPr="00376807">
        <w:rPr>
          <w:rFonts w:asciiTheme="majorHAnsi" w:hAnsiTheme="majorHAnsi" w:cstheme="majorHAnsi"/>
          <w:lang w:val="es-ES"/>
        </w:rPr>
        <w:tab/>
        <w:t>NO___</w:t>
      </w:r>
    </w:p>
    <w:p w14:paraId="77C6E008" w14:textId="77777777" w:rsidR="00727FB6" w:rsidRPr="00376807" w:rsidRDefault="00727FB6" w:rsidP="00727FB6">
      <w:pPr>
        <w:pStyle w:val="Sinespaciado"/>
        <w:ind w:left="720"/>
        <w:rPr>
          <w:rFonts w:asciiTheme="majorHAnsi" w:hAnsiTheme="majorHAnsi" w:cstheme="majorHAnsi"/>
          <w:lang w:val="es-ES"/>
        </w:rPr>
      </w:pPr>
      <w:r w:rsidRPr="00376807">
        <w:rPr>
          <w:rFonts w:asciiTheme="majorHAnsi" w:hAnsiTheme="majorHAnsi" w:cstheme="majorHAnsi"/>
          <w:lang w:val="es-ES"/>
        </w:rPr>
        <w:t xml:space="preserve">ENFERMEDAD PULMONAR (EPOC) </w:t>
      </w:r>
      <w:r w:rsidRPr="00376807">
        <w:rPr>
          <w:rFonts w:asciiTheme="majorHAnsi" w:hAnsiTheme="majorHAnsi" w:cstheme="majorHAnsi"/>
          <w:lang w:val="es-ES"/>
        </w:rPr>
        <w:tab/>
        <w:t>SI___</w:t>
      </w:r>
      <w:r w:rsidRPr="00376807">
        <w:rPr>
          <w:rFonts w:asciiTheme="majorHAnsi" w:hAnsiTheme="majorHAnsi" w:cstheme="majorHAnsi"/>
          <w:lang w:val="es-ES"/>
        </w:rPr>
        <w:tab/>
        <w:t>NO___</w:t>
      </w:r>
    </w:p>
    <w:p w14:paraId="238D7824" w14:textId="77777777" w:rsidR="00727FB6" w:rsidRPr="00376807" w:rsidRDefault="00727FB6" w:rsidP="00727FB6">
      <w:pPr>
        <w:pStyle w:val="Sinespaciado"/>
        <w:ind w:left="720"/>
        <w:rPr>
          <w:rFonts w:asciiTheme="majorHAnsi" w:hAnsiTheme="majorHAnsi" w:cstheme="majorHAnsi"/>
          <w:lang w:val="es-ES"/>
        </w:rPr>
      </w:pPr>
      <w:r w:rsidRPr="00376807">
        <w:rPr>
          <w:rFonts w:asciiTheme="majorHAnsi" w:hAnsiTheme="majorHAnsi" w:cstheme="majorHAnsi"/>
          <w:lang w:val="es-ES"/>
        </w:rPr>
        <w:t>CANCER, ENFERMEDAD AUTOINMU</w:t>
      </w:r>
      <w:r w:rsidRPr="00376807">
        <w:rPr>
          <w:rFonts w:asciiTheme="majorHAnsi" w:hAnsiTheme="majorHAnsi" w:cstheme="majorHAnsi"/>
          <w:lang w:val="es-ES"/>
        </w:rPr>
        <w:tab/>
        <w:t>SI___</w:t>
      </w:r>
      <w:r w:rsidRPr="00376807">
        <w:rPr>
          <w:rFonts w:asciiTheme="majorHAnsi" w:hAnsiTheme="majorHAnsi" w:cstheme="majorHAnsi"/>
          <w:lang w:val="es-ES"/>
        </w:rPr>
        <w:tab/>
        <w:t>NO___</w:t>
      </w:r>
    </w:p>
    <w:p w14:paraId="0546B068" w14:textId="77777777" w:rsidR="00727FB6" w:rsidRPr="00376807" w:rsidRDefault="00727FB6" w:rsidP="00727FB6">
      <w:pPr>
        <w:pStyle w:val="Sinespaciado"/>
        <w:ind w:left="720"/>
        <w:rPr>
          <w:rFonts w:asciiTheme="majorHAnsi" w:hAnsiTheme="majorHAnsi" w:cstheme="majorHAnsi"/>
          <w:lang w:val="es-ES"/>
        </w:rPr>
      </w:pPr>
      <w:r w:rsidRPr="00376807">
        <w:rPr>
          <w:rFonts w:asciiTheme="majorHAnsi" w:hAnsiTheme="majorHAnsi" w:cstheme="majorHAnsi"/>
          <w:lang w:val="es-ES"/>
        </w:rPr>
        <w:t xml:space="preserve">ENFERMEDAD RENAL </w:t>
      </w:r>
      <w:r w:rsidRPr="00376807">
        <w:rPr>
          <w:rFonts w:asciiTheme="majorHAnsi" w:hAnsiTheme="majorHAnsi" w:cstheme="majorHAnsi"/>
          <w:lang w:val="es-ES"/>
        </w:rPr>
        <w:tab/>
      </w:r>
      <w:r w:rsidRPr="00376807">
        <w:rPr>
          <w:rFonts w:asciiTheme="majorHAnsi" w:hAnsiTheme="majorHAnsi" w:cstheme="majorHAnsi"/>
          <w:lang w:val="es-ES"/>
        </w:rPr>
        <w:tab/>
      </w:r>
      <w:r w:rsidRPr="00376807">
        <w:rPr>
          <w:rFonts w:asciiTheme="majorHAnsi" w:hAnsiTheme="majorHAnsi" w:cstheme="majorHAnsi"/>
          <w:lang w:val="es-ES"/>
        </w:rPr>
        <w:tab/>
        <w:t>SI___</w:t>
      </w:r>
      <w:r w:rsidRPr="00376807">
        <w:rPr>
          <w:rFonts w:asciiTheme="majorHAnsi" w:hAnsiTheme="majorHAnsi" w:cstheme="majorHAnsi"/>
          <w:lang w:val="es-ES"/>
        </w:rPr>
        <w:tab/>
        <w:t>NO___</w:t>
      </w:r>
    </w:p>
    <w:p w14:paraId="03EA4985" w14:textId="77777777" w:rsidR="00727FB6" w:rsidRPr="00376807" w:rsidRDefault="00727FB6" w:rsidP="00727FB6">
      <w:pPr>
        <w:pStyle w:val="Sinespaciado"/>
        <w:ind w:left="720"/>
        <w:rPr>
          <w:rFonts w:asciiTheme="majorHAnsi" w:hAnsiTheme="majorHAnsi" w:cstheme="majorHAnsi"/>
          <w:lang w:val="es-ES"/>
        </w:rPr>
      </w:pPr>
      <w:r w:rsidRPr="00376807">
        <w:rPr>
          <w:rFonts w:asciiTheme="majorHAnsi" w:hAnsiTheme="majorHAnsi" w:cstheme="majorHAnsi"/>
          <w:lang w:val="es-ES"/>
        </w:rPr>
        <w:t xml:space="preserve">DIABETES </w:t>
      </w:r>
      <w:r w:rsidRPr="00376807">
        <w:rPr>
          <w:rFonts w:asciiTheme="majorHAnsi" w:hAnsiTheme="majorHAnsi" w:cstheme="majorHAnsi"/>
          <w:lang w:val="es-ES"/>
        </w:rPr>
        <w:tab/>
      </w:r>
      <w:r w:rsidRPr="00376807">
        <w:rPr>
          <w:rFonts w:asciiTheme="majorHAnsi" w:hAnsiTheme="majorHAnsi" w:cstheme="majorHAnsi"/>
          <w:lang w:val="es-ES"/>
        </w:rPr>
        <w:tab/>
      </w:r>
      <w:r w:rsidRPr="00376807">
        <w:rPr>
          <w:rFonts w:asciiTheme="majorHAnsi" w:hAnsiTheme="majorHAnsi" w:cstheme="majorHAnsi"/>
          <w:lang w:val="es-ES"/>
        </w:rPr>
        <w:tab/>
      </w:r>
      <w:r w:rsidRPr="00376807">
        <w:rPr>
          <w:rFonts w:asciiTheme="majorHAnsi" w:hAnsiTheme="majorHAnsi" w:cstheme="majorHAnsi"/>
          <w:lang w:val="es-ES"/>
        </w:rPr>
        <w:tab/>
        <w:t>SI___</w:t>
      </w:r>
      <w:r w:rsidRPr="00376807">
        <w:rPr>
          <w:rFonts w:asciiTheme="majorHAnsi" w:hAnsiTheme="majorHAnsi" w:cstheme="majorHAnsi"/>
          <w:lang w:val="es-ES"/>
        </w:rPr>
        <w:tab/>
        <w:t>NO___</w:t>
      </w:r>
    </w:p>
    <w:p w14:paraId="4E132E96" w14:textId="77777777" w:rsidR="00727FB6" w:rsidRPr="00376807" w:rsidRDefault="00727FB6" w:rsidP="00727FB6">
      <w:pPr>
        <w:pStyle w:val="Sinespaciado"/>
        <w:ind w:left="720"/>
        <w:rPr>
          <w:rFonts w:asciiTheme="majorHAnsi" w:hAnsiTheme="majorHAnsi" w:cstheme="majorHAnsi"/>
          <w:lang w:val="es-ES"/>
        </w:rPr>
      </w:pPr>
      <w:r w:rsidRPr="00376807">
        <w:rPr>
          <w:rFonts w:asciiTheme="majorHAnsi" w:hAnsiTheme="majorHAnsi" w:cstheme="majorHAnsi"/>
          <w:lang w:val="es-ES"/>
        </w:rPr>
        <w:t xml:space="preserve">OBESIDAD </w:t>
      </w:r>
      <w:r w:rsidRPr="00376807">
        <w:rPr>
          <w:rFonts w:asciiTheme="majorHAnsi" w:hAnsiTheme="majorHAnsi" w:cstheme="majorHAnsi"/>
          <w:lang w:val="es-ES"/>
        </w:rPr>
        <w:tab/>
      </w:r>
      <w:r w:rsidRPr="00376807">
        <w:rPr>
          <w:rFonts w:asciiTheme="majorHAnsi" w:hAnsiTheme="majorHAnsi" w:cstheme="majorHAnsi"/>
          <w:lang w:val="es-ES"/>
        </w:rPr>
        <w:tab/>
      </w:r>
      <w:r w:rsidRPr="00376807">
        <w:rPr>
          <w:rFonts w:asciiTheme="majorHAnsi" w:hAnsiTheme="majorHAnsi" w:cstheme="majorHAnsi"/>
          <w:lang w:val="es-ES"/>
        </w:rPr>
        <w:tab/>
      </w:r>
      <w:r w:rsidRPr="00376807">
        <w:rPr>
          <w:rFonts w:asciiTheme="majorHAnsi" w:hAnsiTheme="majorHAnsi" w:cstheme="majorHAnsi"/>
          <w:lang w:val="es-ES"/>
        </w:rPr>
        <w:tab/>
        <w:t>SI___</w:t>
      </w:r>
      <w:r w:rsidRPr="00376807">
        <w:rPr>
          <w:rFonts w:asciiTheme="majorHAnsi" w:hAnsiTheme="majorHAnsi" w:cstheme="majorHAnsi"/>
          <w:lang w:val="es-ES"/>
        </w:rPr>
        <w:tab/>
        <w:t>NO___</w:t>
      </w:r>
    </w:p>
    <w:p w14:paraId="50EEFDF8" w14:textId="77777777" w:rsidR="00727FB6" w:rsidRPr="00376807" w:rsidRDefault="00727FB6" w:rsidP="00727FB6">
      <w:pPr>
        <w:pStyle w:val="Sinespaciado"/>
        <w:ind w:left="720"/>
        <w:rPr>
          <w:rFonts w:asciiTheme="majorHAnsi" w:hAnsiTheme="majorHAnsi" w:cstheme="majorHAnsi"/>
          <w:lang w:val="es-ES"/>
        </w:rPr>
      </w:pPr>
      <w:r w:rsidRPr="00376807">
        <w:rPr>
          <w:rFonts w:asciiTheme="majorHAnsi" w:hAnsiTheme="majorHAnsi" w:cstheme="majorHAnsi"/>
          <w:lang w:val="es-ES"/>
        </w:rPr>
        <w:t xml:space="preserve">TABAQUISMO </w:t>
      </w:r>
      <w:r w:rsidRPr="00376807">
        <w:rPr>
          <w:rFonts w:asciiTheme="majorHAnsi" w:hAnsiTheme="majorHAnsi" w:cstheme="majorHAnsi"/>
          <w:lang w:val="es-ES"/>
        </w:rPr>
        <w:tab/>
      </w:r>
      <w:r w:rsidRPr="00376807">
        <w:rPr>
          <w:rFonts w:asciiTheme="majorHAnsi" w:hAnsiTheme="majorHAnsi" w:cstheme="majorHAnsi"/>
          <w:lang w:val="es-ES"/>
        </w:rPr>
        <w:tab/>
      </w:r>
      <w:r w:rsidRPr="00376807">
        <w:rPr>
          <w:rFonts w:asciiTheme="majorHAnsi" w:hAnsiTheme="majorHAnsi" w:cstheme="majorHAnsi"/>
          <w:lang w:val="es-ES"/>
        </w:rPr>
        <w:tab/>
      </w:r>
      <w:r w:rsidRPr="00376807">
        <w:rPr>
          <w:rFonts w:asciiTheme="majorHAnsi" w:hAnsiTheme="majorHAnsi" w:cstheme="majorHAnsi"/>
          <w:lang w:val="es-ES"/>
        </w:rPr>
        <w:tab/>
        <w:t>SI___</w:t>
      </w:r>
      <w:r w:rsidRPr="00376807">
        <w:rPr>
          <w:rFonts w:asciiTheme="majorHAnsi" w:hAnsiTheme="majorHAnsi" w:cstheme="majorHAnsi"/>
          <w:lang w:val="es-ES"/>
        </w:rPr>
        <w:tab/>
        <w:t>NO___</w:t>
      </w:r>
    </w:p>
    <w:p w14:paraId="7B91E5E3" w14:textId="77777777" w:rsidR="00727FB6" w:rsidRPr="00376807" w:rsidRDefault="00727FB6" w:rsidP="00727FB6">
      <w:pPr>
        <w:pStyle w:val="Sinespaciado"/>
        <w:ind w:left="720"/>
        <w:rPr>
          <w:rFonts w:asciiTheme="majorHAnsi" w:hAnsiTheme="majorHAnsi" w:cstheme="majorHAnsi"/>
          <w:lang w:val="es-ES"/>
        </w:rPr>
      </w:pPr>
      <w:r w:rsidRPr="00376807">
        <w:rPr>
          <w:rFonts w:asciiTheme="majorHAnsi" w:hAnsiTheme="majorHAnsi" w:cstheme="majorHAnsi"/>
          <w:lang w:val="es-ES"/>
        </w:rPr>
        <w:t xml:space="preserve">ENFERMEDAD CARDIOVASCULAR </w:t>
      </w:r>
      <w:r w:rsidRPr="00376807">
        <w:rPr>
          <w:rFonts w:asciiTheme="majorHAnsi" w:hAnsiTheme="majorHAnsi" w:cstheme="majorHAnsi"/>
          <w:lang w:val="es-ES"/>
        </w:rPr>
        <w:tab/>
        <w:t>SI___</w:t>
      </w:r>
      <w:r w:rsidRPr="00376807">
        <w:rPr>
          <w:rFonts w:asciiTheme="majorHAnsi" w:hAnsiTheme="majorHAnsi" w:cstheme="majorHAnsi"/>
          <w:lang w:val="es-ES"/>
        </w:rPr>
        <w:tab/>
        <w:t>NO___</w:t>
      </w:r>
    </w:p>
    <w:p w14:paraId="272D2AA8" w14:textId="77777777" w:rsidR="00727FB6" w:rsidRPr="00376807" w:rsidRDefault="00727FB6" w:rsidP="00727FB6">
      <w:pPr>
        <w:pStyle w:val="Sinespaciado"/>
        <w:ind w:left="720"/>
        <w:rPr>
          <w:rFonts w:asciiTheme="majorHAnsi" w:hAnsiTheme="majorHAnsi" w:cstheme="majorHAnsi"/>
          <w:lang w:val="es-ES"/>
        </w:rPr>
      </w:pPr>
      <w:r w:rsidRPr="00376807">
        <w:rPr>
          <w:rFonts w:asciiTheme="majorHAnsi" w:hAnsiTheme="majorHAnsi" w:cstheme="majorHAnsi"/>
          <w:lang w:val="es-ES"/>
        </w:rPr>
        <w:t>OTRO, ¿CUAL? ________________________________________________________</w:t>
      </w:r>
    </w:p>
    <w:p w14:paraId="0ACA25CF" w14:textId="77777777" w:rsidR="00727FB6" w:rsidRPr="00376807" w:rsidRDefault="00727FB6" w:rsidP="00727FB6">
      <w:pPr>
        <w:pStyle w:val="Sinespaciado"/>
        <w:numPr>
          <w:ilvl w:val="0"/>
          <w:numId w:val="10"/>
        </w:numPr>
        <w:rPr>
          <w:rFonts w:asciiTheme="majorHAnsi" w:hAnsiTheme="majorHAnsi" w:cstheme="majorHAnsi"/>
          <w:lang w:val="es-ES"/>
        </w:rPr>
      </w:pPr>
      <w:r w:rsidRPr="00376807">
        <w:rPr>
          <w:rFonts w:asciiTheme="majorHAnsi" w:hAnsiTheme="majorHAnsi" w:cstheme="majorHAnsi"/>
          <w:lang w:val="es-ES"/>
        </w:rPr>
        <w:t>¿Tomó algún medicamento la última semana? SI___</w:t>
      </w:r>
      <w:r w:rsidRPr="00376807">
        <w:rPr>
          <w:rFonts w:asciiTheme="majorHAnsi" w:hAnsiTheme="majorHAnsi" w:cstheme="majorHAnsi"/>
          <w:lang w:val="es-ES"/>
        </w:rPr>
        <w:tab/>
        <w:t>NO___</w:t>
      </w:r>
    </w:p>
    <w:p w14:paraId="08192136" w14:textId="77777777" w:rsidR="00727FB6" w:rsidRPr="00376807" w:rsidRDefault="00727FB6" w:rsidP="00727FB6">
      <w:pPr>
        <w:pStyle w:val="Sinespaciado"/>
        <w:ind w:left="720"/>
        <w:rPr>
          <w:rFonts w:asciiTheme="majorHAnsi" w:hAnsiTheme="majorHAnsi" w:cstheme="majorHAnsi"/>
          <w:lang w:val="es-ES"/>
        </w:rPr>
      </w:pPr>
      <w:r w:rsidRPr="00376807">
        <w:rPr>
          <w:rFonts w:asciiTheme="majorHAnsi" w:hAnsiTheme="majorHAnsi" w:cstheme="majorHAnsi"/>
          <w:lang w:val="es-ES"/>
        </w:rPr>
        <w:t>¿Cuál? ________________________________________________________</w:t>
      </w:r>
    </w:p>
    <w:p w14:paraId="471BD222" w14:textId="64446004" w:rsidR="00727FB6" w:rsidRPr="00376807" w:rsidRDefault="00727FB6" w:rsidP="00727FB6">
      <w:pPr>
        <w:pStyle w:val="Sinespaciado"/>
        <w:jc w:val="center"/>
        <w:rPr>
          <w:rFonts w:asciiTheme="majorHAnsi" w:hAnsiTheme="majorHAnsi" w:cstheme="majorHAnsi"/>
          <w:b/>
          <w:lang w:val="es-ES"/>
        </w:rPr>
      </w:pPr>
      <w:r w:rsidRPr="00376807">
        <w:rPr>
          <w:rFonts w:asciiTheme="majorHAnsi" w:hAnsiTheme="majorHAnsi" w:cstheme="majorHAnsi"/>
          <w:b/>
          <w:lang w:val="es-ES"/>
        </w:rPr>
        <w:t>LINEA DE INFORMACIÓN DEL CORONAVIRUS 311 720 63 77</w:t>
      </w:r>
    </w:p>
    <w:p w14:paraId="2E24783C" w14:textId="48255629" w:rsidR="00FB3625" w:rsidRPr="00376807" w:rsidRDefault="00FB3625" w:rsidP="00727FB6">
      <w:pPr>
        <w:pStyle w:val="Sinespaciado"/>
        <w:jc w:val="center"/>
        <w:rPr>
          <w:rFonts w:asciiTheme="majorHAnsi" w:hAnsiTheme="majorHAnsi" w:cstheme="majorHAnsi"/>
          <w:b/>
          <w:lang w:val="es-ES"/>
        </w:rPr>
      </w:pPr>
    </w:p>
    <w:p w14:paraId="5B673DDB" w14:textId="22BCE808" w:rsidR="00FB3625" w:rsidRPr="00376807" w:rsidRDefault="00FB3625" w:rsidP="00727FB6">
      <w:pPr>
        <w:pStyle w:val="Sinespaciado"/>
        <w:jc w:val="center"/>
        <w:rPr>
          <w:rFonts w:asciiTheme="majorHAnsi" w:hAnsiTheme="majorHAnsi" w:cstheme="majorHAnsi"/>
          <w:b/>
          <w:lang w:val="es-ES"/>
        </w:rPr>
      </w:pPr>
    </w:p>
    <w:p w14:paraId="441E3CD8" w14:textId="5710FE50" w:rsidR="00FB3625" w:rsidRPr="00376807" w:rsidRDefault="00FB3625" w:rsidP="00727FB6">
      <w:pPr>
        <w:pStyle w:val="Sinespaciado"/>
        <w:jc w:val="center"/>
        <w:rPr>
          <w:rFonts w:asciiTheme="majorHAnsi" w:hAnsiTheme="majorHAnsi" w:cstheme="majorHAnsi"/>
          <w:b/>
          <w:lang w:val="es-ES"/>
        </w:rPr>
      </w:pPr>
    </w:p>
    <w:p w14:paraId="41F926B8" w14:textId="0E4F2AA7" w:rsidR="00FB3625" w:rsidRPr="00376807" w:rsidRDefault="00FB3625" w:rsidP="00727FB6">
      <w:pPr>
        <w:pStyle w:val="Sinespaciado"/>
        <w:jc w:val="center"/>
        <w:rPr>
          <w:rFonts w:asciiTheme="majorHAnsi" w:hAnsiTheme="majorHAnsi" w:cstheme="majorHAnsi"/>
          <w:b/>
          <w:lang w:val="es-ES"/>
        </w:rPr>
      </w:pPr>
    </w:p>
    <w:p w14:paraId="0E23F8ED" w14:textId="15114EAD" w:rsidR="00FB3625" w:rsidRPr="00376807" w:rsidRDefault="00FB3625" w:rsidP="00727FB6">
      <w:pPr>
        <w:pStyle w:val="Sinespaciado"/>
        <w:jc w:val="center"/>
        <w:rPr>
          <w:rFonts w:asciiTheme="majorHAnsi" w:hAnsiTheme="majorHAnsi" w:cstheme="majorHAnsi"/>
          <w:b/>
          <w:lang w:val="es-ES"/>
        </w:rPr>
      </w:pPr>
    </w:p>
    <w:p w14:paraId="54040DA0" w14:textId="3A8B979B" w:rsidR="00FB3625" w:rsidRPr="00376807" w:rsidRDefault="00FB3625" w:rsidP="00727FB6">
      <w:pPr>
        <w:pStyle w:val="Sinespaciado"/>
        <w:jc w:val="center"/>
        <w:rPr>
          <w:rFonts w:asciiTheme="majorHAnsi" w:hAnsiTheme="majorHAnsi" w:cstheme="majorHAnsi"/>
          <w:b/>
          <w:lang w:val="es-ES"/>
        </w:rPr>
      </w:pPr>
    </w:p>
    <w:p w14:paraId="1843DF0A" w14:textId="7ED05247" w:rsidR="00FB3625" w:rsidRPr="00376807" w:rsidRDefault="00FB3625" w:rsidP="00727FB6">
      <w:pPr>
        <w:pStyle w:val="Sinespaciado"/>
        <w:jc w:val="center"/>
        <w:rPr>
          <w:rFonts w:asciiTheme="majorHAnsi" w:hAnsiTheme="majorHAnsi" w:cstheme="majorHAnsi"/>
          <w:b/>
          <w:lang w:val="es-ES"/>
        </w:rPr>
      </w:pPr>
    </w:p>
    <w:p w14:paraId="18F17138" w14:textId="01913BE7" w:rsidR="00FB3625" w:rsidRPr="00376807" w:rsidRDefault="00FB3625" w:rsidP="00727FB6">
      <w:pPr>
        <w:pStyle w:val="Sinespaciado"/>
        <w:jc w:val="center"/>
        <w:rPr>
          <w:rFonts w:asciiTheme="majorHAnsi" w:hAnsiTheme="majorHAnsi" w:cstheme="majorHAnsi"/>
          <w:b/>
          <w:lang w:val="es-ES"/>
        </w:rPr>
      </w:pPr>
    </w:p>
    <w:p w14:paraId="3BB3B621" w14:textId="785EE614" w:rsidR="00FB3625" w:rsidRPr="00376807" w:rsidRDefault="00FB3625" w:rsidP="00727FB6">
      <w:pPr>
        <w:pStyle w:val="Sinespaciado"/>
        <w:jc w:val="center"/>
        <w:rPr>
          <w:rFonts w:asciiTheme="majorHAnsi" w:hAnsiTheme="majorHAnsi" w:cstheme="majorHAnsi"/>
          <w:b/>
          <w:lang w:val="es-ES"/>
        </w:rPr>
      </w:pPr>
    </w:p>
    <w:p w14:paraId="6BAD8D9E" w14:textId="7C1EC614" w:rsidR="00FB3625" w:rsidRPr="00376807" w:rsidRDefault="00FB3625" w:rsidP="00727FB6">
      <w:pPr>
        <w:pStyle w:val="Sinespaciado"/>
        <w:jc w:val="center"/>
        <w:rPr>
          <w:rFonts w:asciiTheme="majorHAnsi" w:hAnsiTheme="majorHAnsi" w:cstheme="majorHAnsi"/>
          <w:b/>
          <w:lang w:val="es-ES"/>
        </w:rPr>
      </w:pPr>
    </w:p>
    <w:p w14:paraId="43A1EBD2" w14:textId="35E0A930" w:rsidR="00FB3625" w:rsidRPr="00376807" w:rsidRDefault="00FB3625" w:rsidP="00727FB6">
      <w:pPr>
        <w:pStyle w:val="Sinespaciado"/>
        <w:jc w:val="center"/>
        <w:rPr>
          <w:rFonts w:asciiTheme="majorHAnsi" w:hAnsiTheme="majorHAnsi" w:cstheme="majorHAnsi"/>
          <w:b/>
          <w:lang w:val="es-ES"/>
        </w:rPr>
      </w:pPr>
    </w:p>
    <w:p w14:paraId="06C75E5F" w14:textId="297C2460" w:rsidR="00FB3625" w:rsidRPr="00376807" w:rsidRDefault="00FB3625" w:rsidP="00727FB6">
      <w:pPr>
        <w:pStyle w:val="Sinespaciado"/>
        <w:jc w:val="center"/>
        <w:rPr>
          <w:rFonts w:asciiTheme="majorHAnsi" w:hAnsiTheme="majorHAnsi" w:cstheme="majorHAnsi"/>
          <w:b/>
          <w:lang w:val="es-ES"/>
        </w:rPr>
      </w:pPr>
    </w:p>
    <w:p w14:paraId="1A8C43C1" w14:textId="12100487" w:rsidR="00FB3625" w:rsidRPr="00376807" w:rsidRDefault="00FB3625" w:rsidP="00727FB6">
      <w:pPr>
        <w:pStyle w:val="Sinespaciado"/>
        <w:jc w:val="center"/>
        <w:rPr>
          <w:rFonts w:asciiTheme="majorHAnsi" w:hAnsiTheme="majorHAnsi" w:cstheme="majorHAnsi"/>
          <w:b/>
          <w:lang w:val="es-ES"/>
        </w:rPr>
      </w:pPr>
    </w:p>
    <w:p w14:paraId="0B8A787A" w14:textId="5A3C9418" w:rsidR="00FB3625" w:rsidRPr="00376807" w:rsidRDefault="00FB3625" w:rsidP="00727FB6">
      <w:pPr>
        <w:pStyle w:val="Sinespaciado"/>
        <w:jc w:val="center"/>
        <w:rPr>
          <w:rFonts w:asciiTheme="majorHAnsi" w:hAnsiTheme="majorHAnsi" w:cstheme="majorHAnsi"/>
          <w:b/>
          <w:lang w:val="es-ES"/>
        </w:rPr>
      </w:pPr>
    </w:p>
    <w:p w14:paraId="16595ABE" w14:textId="65A6F5B3" w:rsidR="00FB3625" w:rsidRPr="00376807" w:rsidRDefault="00FB3625" w:rsidP="00FB3625">
      <w:pPr>
        <w:pStyle w:val="Sinespaciado"/>
        <w:rPr>
          <w:rFonts w:asciiTheme="majorHAnsi" w:hAnsiTheme="majorHAnsi" w:cstheme="majorHAnsi"/>
          <w:b/>
          <w:lang w:val="es-ES"/>
        </w:rPr>
      </w:pPr>
      <w:r w:rsidRPr="00376807">
        <w:rPr>
          <w:rFonts w:asciiTheme="majorHAnsi" w:hAnsiTheme="majorHAnsi" w:cstheme="majorHAnsi"/>
          <w:b/>
          <w:lang w:val="es-ES"/>
        </w:rPr>
        <w:lastRenderedPageBreak/>
        <w:t xml:space="preserve">ANEXO 2.                                   CONSENTIMIENTO INFORMADO </w:t>
      </w:r>
    </w:p>
    <w:p w14:paraId="512CCDDC" w14:textId="3EE25819" w:rsidR="00FB3625" w:rsidRPr="00376807" w:rsidRDefault="00FB3625" w:rsidP="00FB3625">
      <w:pPr>
        <w:pStyle w:val="Sinespaciado"/>
        <w:rPr>
          <w:rFonts w:asciiTheme="majorHAnsi" w:hAnsiTheme="majorHAnsi" w:cstheme="majorHAnsi"/>
          <w:b/>
          <w:lang w:val="es-ES"/>
        </w:rPr>
      </w:pPr>
    </w:p>
    <w:p w14:paraId="0C5A957F" w14:textId="77777777" w:rsidR="00FB3625" w:rsidRPr="00376807" w:rsidRDefault="00FB3625" w:rsidP="00FB3625">
      <w:pPr>
        <w:pStyle w:val="Sinespaciado"/>
        <w:rPr>
          <w:rFonts w:asciiTheme="majorHAnsi" w:hAnsiTheme="majorHAnsi" w:cstheme="majorHAnsi"/>
          <w:b/>
          <w:lang w:val="es-ES"/>
        </w:rPr>
      </w:pPr>
    </w:p>
    <w:p w14:paraId="4C36C79E" w14:textId="6C94D3F5" w:rsidR="00FB3625" w:rsidRPr="00376807" w:rsidRDefault="00FB3625" w:rsidP="00727FB6">
      <w:pPr>
        <w:pStyle w:val="Sinespaciado"/>
        <w:jc w:val="center"/>
        <w:rPr>
          <w:rFonts w:asciiTheme="majorHAnsi" w:hAnsiTheme="majorHAnsi" w:cstheme="majorHAnsi"/>
          <w:b/>
          <w:lang w:val="es-ES"/>
        </w:rPr>
      </w:pPr>
    </w:p>
    <w:p w14:paraId="2D3EF7DB" w14:textId="77777777" w:rsidR="00FB3625" w:rsidRPr="00FB3625" w:rsidRDefault="00FB3625" w:rsidP="00376807">
      <w:pPr>
        <w:autoSpaceDE w:val="0"/>
        <w:autoSpaceDN w:val="0"/>
        <w:adjustRightInd w:val="0"/>
        <w:spacing w:after="0" w:line="240" w:lineRule="auto"/>
        <w:jc w:val="both"/>
        <w:rPr>
          <w:rFonts w:asciiTheme="majorHAnsi" w:hAnsiTheme="majorHAnsi" w:cstheme="majorHAnsi"/>
          <w:color w:val="000000"/>
          <w:lang w:val="es-MX"/>
        </w:rPr>
      </w:pPr>
    </w:p>
    <w:p w14:paraId="63B7480D" w14:textId="77777777" w:rsidR="00FB3625" w:rsidRPr="00FB3625" w:rsidRDefault="00FB3625" w:rsidP="00376807">
      <w:pPr>
        <w:autoSpaceDE w:val="0"/>
        <w:autoSpaceDN w:val="0"/>
        <w:adjustRightInd w:val="0"/>
        <w:spacing w:after="0" w:line="240" w:lineRule="auto"/>
        <w:jc w:val="both"/>
        <w:rPr>
          <w:rFonts w:asciiTheme="majorHAnsi" w:hAnsiTheme="majorHAnsi" w:cstheme="majorHAnsi"/>
          <w:color w:val="000000"/>
          <w:lang w:val="es-MX"/>
        </w:rPr>
      </w:pPr>
      <w:r w:rsidRPr="00FB3625">
        <w:rPr>
          <w:rFonts w:asciiTheme="majorHAnsi" w:hAnsiTheme="majorHAnsi" w:cstheme="majorHAnsi"/>
          <w:color w:val="000000"/>
          <w:lang w:val="es-MX"/>
        </w:rPr>
        <w:t xml:space="preserve"> Yo, ____________________________________ con identificación CC __ CE__ Nº _____________ de _____________, actuando en calidad de acompañante del paciente _____________________________________, por medio del presente documento manifiesto: </w:t>
      </w:r>
    </w:p>
    <w:p w14:paraId="0953FD1B" w14:textId="77777777" w:rsidR="00FB3625" w:rsidRPr="00FB3625" w:rsidRDefault="00FB3625" w:rsidP="00376807">
      <w:pPr>
        <w:autoSpaceDE w:val="0"/>
        <w:autoSpaceDN w:val="0"/>
        <w:adjustRightInd w:val="0"/>
        <w:spacing w:after="0" w:line="240" w:lineRule="auto"/>
        <w:jc w:val="both"/>
        <w:rPr>
          <w:rFonts w:asciiTheme="majorHAnsi" w:hAnsiTheme="majorHAnsi" w:cstheme="majorHAnsi"/>
          <w:color w:val="000000"/>
          <w:lang w:val="es-MX"/>
        </w:rPr>
      </w:pPr>
      <w:r w:rsidRPr="00FB3625">
        <w:rPr>
          <w:rFonts w:asciiTheme="majorHAnsi" w:hAnsiTheme="majorHAnsi" w:cstheme="majorHAnsi"/>
          <w:color w:val="000000"/>
          <w:lang w:val="es-MX"/>
        </w:rPr>
        <w:t xml:space="preserve">Que de manera detallada se me ha suministrado información completa, suficiente, con un lenguaje sencillo y claro. El profesional de la salud me ha explicado la naturaleza de la enfermedad, acerca del significado de caso sospechoso o confirmado del coronavirus COVID-19 en cuanto a su presentación clínica, modo de contagio, medidas para contenerla, posibilidad de sufrir la enfermedad, complicaciones o muerte, mientras permanezca como acompañante del paciente. </w:t>
      </w:r>
    </w:p>
    <w:p w14:paraId="7621BB3D" w14:textId="77777777" w:rsidR="00FB3625" w:rsidRPr="00FB3625" w:rsidRDefault="00FB3625" w:rsidP="00376807">
      <w:pPr>
        <w:autoSpaceDE w:val="0"/>
        <w:autoSpaceDN w:val="0"/>
        <w:adjustRightInd w:val="0"/>
        <w:spacing w:after="0" w:line="240" w:lineRule="auto"/>
        <w:jc w:val="both"/>
        <w:rPr>
          <w:rFonts w:asciiTheme="majorHAnsi" w:hAnsiTheme="majorHAnsi" w:cstheme="majorHAnsi"/>
          <w:color w:val="000000"/>
          <w:lang w:val="es-MX"/>
        </w:rPr>
      </w:pPr>
      <w:r w:rsidRPr="00FB3625">
        <w:rPr>
          <w:rFonts w:asciiTheme="majorHAnsi" w:hAnsiTheme="majorHAnsi" w:cstheme="majorHAnsi"/>
          <w:color w:val="000000"/>
          <w:lang w:val="es-MX"/>
        </w:rPr>
        <w:t xml:space="preserve">Que he podido hacer las preguntas relacionadas con dicha enfermedad y se me han respondido en forma satisfactoria; así mismo se me ha explicado que voy a estar en riesgo de contagiarme mientras permanezca junto a él. </w:t>
      </w:r>
    </w:p>
    <w:p w14:paraId="0719097A" w14:textId="77777777" w:rsidR="00FB3625" w:rsidRPr="00FB3625" w:rsidRDefault="00FB3625" w:rsidP="00376807">
      <w:pPr>
        <w:autoSpaceDE w:val="0"/>
        <w:autoSpaceDN w:val="0"/>
        <w:adjustRightInd w:val="0"/>
        <w:spacing w:after="0" w:line="240" w:lineRule="auto"/>
        <w:jc w:val="both"/>
        <w:rPr>
          <w:rFonts w:asciiTheme="majorHAnsi" w:hAnsiTheme="majorHAnsi" w:cstheme="majorHAnsi"/>
          <w:color w:val="000000"/>
          <w:lang w:val="es-MX"/>
        </w:rPr>
      </w:pPr>
      <w:r w:rsidRPr="00FB3625">
        <w:rPr>
          <w:rFonts w:asciiTheme="majorHAnsi" w:hAnsiTheme="majorHAnsi" w:cstheme="majorHAnsi"/>
          <w:color w:val="000000"/>
          <w:lang w:val="es-MX"/>
        </w:rPr>
        <w:t xml:space="preserve">Que tras haberse cumplido lo anterior, doy mi consentimiento para permanecer como acompañante mientras dure el proceso de la enfermedad de mi acompañado en la institución________________________, atendiendo el estricto cumplimiento de las normas de la entidad. </w:t>
      </w:r>
    </w:p>
    <w:p w14:paraId="668D399A" w14:textId="77777777" w:rsidR="00FB3625" w:rsidRPr="00FB3625" w:rsidRDefault="00FB3625" w:rsidP="00376807">
      <w:pPr>
        <w:autoSpaceDE w:val="0"/>
        <w:autoSpaceDN w:val="0"/>
        <w:adjustRightInd w:val="0"/>
        <w:spacing w:after="0" w:line="240" w:lineRule="auto"/>
        <w:jc w:val="both"/>
        <w:rPr>
          <w:rFonts w:asciiTheme="majorHAnsi" w:hAnsiTheme="majorHAnsi" w:cstheme="majorHAnsi"/>
          <w:color w:val="000000"/>
          <w:lang w:val="es-MX"/>
        </w:rPr>
      </w:pPr>
      <w:r w:rsidRPr="00FB3625">
        <w:rPr>
          <w:rFonts w:asciiTheme="majorHAnsi" w:hAnsiTheme="majorHAnsi" w:cstheme="majorHAnsi"/>
          <w:color w:val="000000"/>
          <w:lang w:val="es-MX"/>
        </w:rPr>
        <w:t xml:space="preserve">Certifico que el contenido de este consentimiento me ha sido explicado en su totalidad, que lo he leído o me lo han leído y que entiendo perfectamente su contenido. </w:t>
      </w:r>
    </w:p>
    <w:p w14:paraId="52E7B032" w14:textId="77777777" w:rsidR="00FB3625" w:rsidRPr="00FB3625" w:rsidRDefault="00FB3625" w:rsidP="00FB3625">
      <w:pPr>
        <w:autoSpaceDE w:val="0"/>
        <w:autoSpaceDN w:val="0"/>
        <w:adjustRightInd w:val="0"/>
        <w:spacing w:after="0" w:line="240" w:lineRule="auto"/>
        <w:rPr>
          <w:rFonts w:asciiTheme="majorHAnsi" w:hAnsiTheme="majorHAnsi" w:cstheme="majorHAnsi"/>
          <w:color w:val="000000"/>
          <w:lang w:val="es-MX"/>
        </w:rPr>
      </w:pPr>
      <w:r w:rsidRPr="00FB3625">
        <w:rPr>
          <w:rFonts w:asciiTheme="majorHAnsi" w:hAnsiTheme="majorHAnsi" w:cstheme="majorHAnsi"/>
          <w:color w:val="000000"/>
          <w:lang w:val="es-MX"/>
        </w:rPr>
        <w:t xml:space="preserve">__________________________________ </w:t>
      </w:r>
    </w:p>
    <w:p w14:paraId="1D5F538B" w14:textId="77777777" w:rsidR="00FB3625" w:rsidRPr="00FB3625" w:rsidRDefault="00FB3625" w:rsidP="00FB3625">
      <w:pPr>
        <w:autoSpaceDE w:val="0"/>
        <w:autoSpaceDN w:val="0"/>
        <w:adjustRightInd w:val="0"/>
        <w:spacing w:after="0" w:line="240" w:lineRule="auto"/>
        <w:rPr>
          <w:rFonts w:asciiTheme="majorHAnsi" w:hAnsiTheme="majorHAnsi" w:cstheme="majorHAnsi"/>
          <w:color w:val="000000"/>
          <w:lang w:val="es-MX"/>
        </w:rPr>
      </w:pPr>
      <w:r w:rsidRPr="00FB3625">
        <w:rPr>
          <w:rFonts w:asciiTheme="majorHAnsi" w:hAnsiTheme="majorHAnsi" w:cstheme="majorHAnsi"/>
          <w:color w:val="000000"/>
          <w:lang w:val="es-MX"/>
        </w:rPr>
        <w:t xml:space="preserve">Firma del acompañante </w:t>
      </w:r>
    </w:p>
    <w:p w14:paraId="6D14CC1E" w14:textId="24F8B8CB" w:rsidR="00FB3625" w:rsidRPr="00376807" w:rsidRDefault="00FB3625" w:rsidP="00FB3625">
      <w:pPr>
        <w:autoSpaceDE w:val="0"/>
        <w:autoSpaceDN w:val="0"/>
        <w:adjustRightInd w:val="0"/>
        <w:spacing w:after="0" w:line="240" w:lineRule="auto"/>
        <w:rPr>
          <w:rFonts w:asciiTheme="majorHAnsi" w:hAnsiTheme="majorHAnsi" w:cstheme="majorHAnsi"/>
          <w:color w:val="000000"/>
          <w:lang w:val="es-MX"/>
        </w:rPr>
      </w:pPr>
      <w:r w:rsidRPr="00FB3625">
        <w:rPr>
          <w:rFonts w:asciiTheme="majorHAnsi" w:hAnsiTheme="majorHAnsi" w:cstheme="majorHAnsi"/>
          <w:color w:val="000000"/>
          <w:lang w:val="es-MX"/>
        </w:rPr>
        <w:t xml:space="preserve">CC. de </w:t>
      </w:r>
    </w:p>
    <w:p w14:paraId="74D5F904" w14:textId="77777777" w:rsidR="00FB3625" w:rsidRPr="00FB3625" w:rsidRDefault="00FB3625" w:rsidP="00FB3625">
      <w:pPr>
        <w:autoSpaceDE w:val="0"/>
        <w:autoSpaceDN w:val="0"/>
        <w:adjustRightInd w:val="0"/>
        <w:spacing w:after="0" w:line="240" w:lineRule="auto"/>
        <w:rPr>
          <w:rFonts w:asciiTheme="majorHAnsi" w:hAnsiTheme="majorHAnsi" w:cstheme="majorHAnsi"/>
          <w:color w:val="000000"/>
          <w:lang w:val="es-MX"/>
        </w:rPr>
      </w:pPr>
    </w:p>
    <w:p w14:paraId="51E785D2" w14:textId="77777777" w:rsidR="00FB3625" w:rsidRPr="00FB3625" w:rsidRDefault="00FB3625" w:rsidP="00FB3625">
      <w:pPr>
        <w:autoSpaceDE w:val="0"/>
        <w:autoSpaceDN w:val="0"/>
        <w:adjustRightInd w:val="0"/>
        <w:spacing w:after="0" w:line="240" w:lineRule="auto"/>
        <w:rPr>
          <w:rFonts w:asciiTheme="majorHAnsi" w:hAnsiTheme="majorHAnsi" w:cstheme="majorHAnsi"/>
          <w:color w:val="000000"/>
          <w:lang w:val="es-MX"/>
        </w:rPr>
      </w:pPr>
      <w:r w:rsidRPr="00FB3625">
        <w:rPr>
          <w:rFonts w:asciiTheme="majorHAnsi" w:hAnsiTheme="majorHAnsi" w:cstheme="majorHAnsi"/>
          <w:color w:val="000000"/>
          <w:lang w:val="es-MX"/>
        </w:rPr>
        <w:t xml:space="preserve">Nombre personal de la institución de Salud _____________________________ </w:t>
      </w:r>
    </w:p>
    <w:p w14:paraId="3A05AAEC" w14:textId="77777777" w:rsidR="00FB3625" w:rsidRPr="00FB3625" w:rsidRDefault="00FB3625" w:rsidP="00FB3625">
      <w:pPr>
        <w:autoSpaceDE w:val="0"/>
        <w:autoSpaceDN w:val="0"/>
        <w:adjustRightInd w:val="0"/>
        <w:spacing w:after="0" w:line="240" w:lineRule="auto"/>
        <w:rPr>
          <w:rFonts w:asciiTheme="majorHAnsi" w:hAnsiTheme="majorHAnsi" w:cstheme="majorHAnsi"/>
          <w:color w:val="000000"/>
          <w:lang w:val="es-MX"/>
        </w:rPr>
      </w:pPr>
      <w:r w:rsidRPr="00FB3625">
        <w:rPr>
          <w:rFonts w:asciiTheme="majorHAnsi" w:hAnsiTheme="majorHAnsi" w:cstheme="majorHAnsi"/>
          <w:color w:val="000000"/>
          <w:lang w:val="es-MX"/>
        </w:rPr>
        <w:t xml:space="preserve">Firma de personal de institución de Salud _______________________________ </w:t>
      </w:r>
    </w:p>
    <w:p w14:paraId="067AED37" w14:textId="77777777" w:rsidR="00FB3625" w:rsidRPr="00FB3625" w:rsidRDefault="00FB3625" w:rsidP="00FB3625">
      <w:pPr>
        <w:autoSpaceDE w:val="0"/>
        <w:autoSpaceDN w:val="0"/>
        <w:adjustRightInd w:val="0"/>
        <w:spacing w:after="0" w:line="240" w:lineRule="auto"/>
        <w:rPr>
          <w:rFonts w:asciiTheme="majorHAnsi" w:hAnsiTheme="majorHAnsi" w:cstheme="majorHAnsi"/>
          <w:color w:val="000000"/>
          <w:lang w:val="es-MX"/>
        </w:rPr>
      </w:pPr>
      <w:r w:rsidRPr="00FB3625">
        <w:rPr>
          <w:rFonts w:asciiTheme="majorHAnsi" w:hAnsiTheme="majorHAnsi" w:cstheme="majorHAnsi"/>
          <w:color w:val="000000"/>
          <w:lang w:val="es-MX"/>
        </w:rPr>
        <w:t xml:space="preserve">C.C </w:t>
      </w:r>
    </w:p>
    <w:p w14:paraId="67A787AE" w14:textId="34EB036A" w:rsidR="00FB3625" w:rsidRPr="00376807" w:rsidRDefault="00FB3625" w:rsidP="006052D4">
      <w:pPr>
        <w:pStyle w:val="Sinespaciado"/>
        <w:rPr>
          <w:rFonts w:asciiTheme="majorHAnsi" w:hAnsiTheme="majorHAnsi" w:cstheme="majorHAnsi"/>
          <w:b/>
          <w:lang w:val="es-ES"/>
        </w:rPr>
      </w:pPr>
      <w:r w:rsidRPr="00376807">
        <w:rPr>
          <w:rFonts w:asciiTheme="majorHAnsi" w:eastAsia="Calibri" w:hAnsiTheme="majorHAnsi" w:cstheme="majorHAnsi"/>
          <w:color w:val="000000"/>
          <w:lang w:val="es-MX" w:eastAsia="es-CO"/>
        </w:rPr>
        <w:t>Cargo: _______________________________________________</w:t>
      </w:r>
    </w:p>
    <w:p w14:paraId="0C0E2EAF" w14:textId="77777777" w:rsidR="00A916BB" w:rsidRPr="00727FB6" w:rsidRDefault="00A916BB" w:rsidP="002E35E6">
      <w:pPr>
        <w:jc w:val="both"/>
        <w:rPr>
          <w:rFonts w:asciiTheme="majorHAnsi" w:hAnsiTheme="majorHAnsi" w:cstheme="majorHAnsi"/>
          <w:b/>
          <w:u w:val="single"/>
          <w:lang w:val="es-ES"/>
        </w:rPr>
      </w:pPr>
    </w:p>
    <w:p w14:paraId="50F103CA" w14:textId="7C6760C7" w:rsidR="00181D4F" w:rsidRPr="009D7B45" w:rsidRDefault="00181D4F" w:rsidP="00E024D3">
      <w:pPr>
        <w:jc w:val="both"/>
        <w:rPr>
          <w:rFonts w:asciiTheme="majorHAnsi" w:hAnsiTheme="majorHAnsi" w:cstheme="majorHAnsi"/>
          <w:lang w:val="es-MX"/>
        </w:rPr>
      </w:pPr>
    </w:p>
    <w:p w14:paraId="1875E9C5" w14:textId="107A3912" w:rsidR="00181D4F" w:rsidRPr="009D7B45" w:rsidRDefault="00181D4F" w:rsidP="002E35E6">
      <w:pPr>
        <w:jc w:val="both"/>
        <w:rPr>
          <w:rFonts w:asciiTheme="majorHAnsi" w:hAnsiTheme="majorHAnsi" w:cstheme="majorHAnsi"/>
          <w:lang w:val="es-MX"/>
        </w:rPr>
      </w:pPr>
    </w:p>
    <w:p w14:paraId="3BEC2D13" w14:textId="6E89FAF4" w:rsidR="001F1E9C" w:rsidRPr="009D7B45" w:rsidRDefault="001F1E9C" w:rsidP="002E35E6">
      <w:pPr>
        <w:jc w:val="both"/>
        <w:rPr>
          <w:rFonts w:asciiTheme="majorHAnsi" w:hAnsiTheme="majorHAnsi" w:cstheme="majorHAnsi"/>
          <w:lang w:val="es-MX"/>
        </w:rPr>
      </w:pPr>
    </w:p>
    <w:p w14:paraId="3E6D66AA" w14:textId="060863B3" w:rsidR="001F1E9C" w:rsidRPr="009D7B45" w:rsidRDefault="001F1E9C" w:rsidP="002E35E6">
      <w:pPr>
        <w:jc w:val="both"/>
        <w:rPr>
          <w:rFonts w:asciiTheme="majorHAnsi" w:hAnsiTheme="majorHAnsi" w:cstheme="majorHAnsi"/>
          <w:lang w:val="es-MX"/>
        </w:rPr>
      </w:pPr>
    </w:p>
    <w:p w14:paraId="0AE578A3" w14:textId="2051B7F2" w:rsidR="001F1E9C" w:rsidRPr="009D7B45" w:rsidRDefault="001F1E9C" w:rsidP="002E35E6">
      <w:pPr>
        <w:jc w:val="both"/>
        <w:rPr>
          <w:rFonts w:asciiTheme="majorHAnsi" w:hAnsiTheme="majorHAnsi" w:cstheme="majorHAnsi"/>
          <w:lang w:val="es-MX"/>
        </w:rPr>
      </w:pPr>
    </w:p>
    <w:p w14:paraId="7A0A7143" w14:textId="7DA819F0" w:rsidR="001F1E9C" w:rsidRPr="009D7B45" w:rsidRDefault="001F1E9C" w:rsidP="002E35E6">
      <w:pPr>
        <w:jc w:val="both"/>
        <w:rPr>
          <w:rFonts w:asciiTheme="majorHAnsi" w:hAnsiTheme="majorHAnsi" w:cstheme="majorHAnsi"/>
          <w:lang w:val="es-MX"/>
        </w:rPr>
      </w:pPr>
    </w:p>
    <w:p w14:paraId="34F7FD1B" w14:textId="28B5C476" w:rsidR="001F1E9C" w:rsidRPr="009D7B45" w:rsidRDefault="001F1E9C" w:rsidP="002E35E6">
      <w:pPr>
        <w:jc w:val="both"/>
        <w:rPr>
          <w:rFonts w:asciiTheme="majorHAnsi" w:hAnsiTheme="majorHAnsi" w:cstheme="majorHAnsi"/>
          <w:lang w:val="es-MX"/>
        </w:rPr>
      </w:pPr>
    </w:p>
    <w:p w14:paraId="649E7EDD" w14:textId="77777777" w:rsidR="0069417F" w:rsidRDefault="0069417F" w:rsidP="002E35E6">
      <w:pPr>
        <w:jc w:val="both"/>
        <w:rPr>
          <w:rFonts w:asciiTheme="majorHAnsi" w:hAnsiTheme="majorHAnsi" w:cstheme="majorHAnsi"/>
          <w:lang w:val="es-MX"/>
        </w:rPr>
      </w:pPr>
    </w:p>
    <w:p w14:paraId="603E9990" w14:textId="61A72760" w:rsidR="001F1E9C" w:rsidRPr="009D7B45" w:rsidRDefault="001F1E9C" w:rsidP="002E35E6">
      <w:pPr>
        <w:jc w:val="both"/>
        <w:rPr>
          <w:rFonts w:asciiTheme="majorHAnsi" w:hAnsiTheme="majorHAnsi" w:cstheme="majorHAnsi"/>
          <w:lang w:val="es-MX"/>
        </w:rPr>
      </w:pPr>
      <w:r w:rsidRPr="009D7B45">
        <w:rPr>
          <w:rFonts w:asciiTheme="majorHAnsi" w:hAnsiTheme="majorHAnsi" w:cstheme="majorHAnsi"/>
          <w:lang w:val="es-MX"/>
        </w:rPr>
        <w:t xml:space="preserve">ANEXO 3 </w:t>
      </w:r>
    </w:p>
    <w:p w14:paraId="60E425D6" w14:textId="66B93B28" w:rsidR="00227FF9" w:rsidRPr="00514EFC" w:rsidRDefault="00514EFC" w:rsidP="002E35E6">
      <w:pPr>
        <w:jc w:val="both"/>
        <w:rPr>
          <w:rFonts w:asciiTheme="majorHAnsi" w:hAnsiTheme="majorHAnsi" w:cstheme="majorHAnsi"/>
          <w:lang w:val="es-MX"/>
        </w:rPr>
      </w:pPr>
      <w:r>
        <w:rPr>
          <w:rFonts w:asciiTheme="majorHAnsi" w:hAnsiTheme="majorHAnsi" w:cstheme="majorHAnsi"/>
          <w:noProof/>
        </w:rPr>
        <w:drawing>
          <wp:anchor distT="0" distB="0" distL="114300" distR="114300" simplePos="0" relativeHeight="251693056" behindDoc="0" locked="0" layoutInCell="1" allowOverlap="1" wp14:anchorId="2A988CA5" wp14:editId="6BA055FC">
            <wp:simplePos x="0" y="0"/>
            <wp:positionH relativeFrom="column">
              <wp:posOffset>95885</wp:posOffset>
            </wp:positionH>
            <wp:positionV relativeFrom="paragraph">
              <wp:posOffset>253365</wp:posOffset>
            </wp:positionV>
            <wp:extent cx="1281430" cy="1262380"/>
            <wp:effectExtent l="0" t="0" r="0" b="0"/>
            <wp:wrapThrough wrapText="bothSides">
              <wp:wrapPolygon edited="0">
                <wp:start x="0" y="0"/>
                <wp:lineTo x="0" y="21187"/>
                <wp:lineTo x="21193" y="21187"/>
                <wp:lineTo x="21193"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81430" cy="1262380"/>
                    </a:xfrm>
                    <a:prstGeom prst="rect">
                      <a:avLst/>
                    </a:prstGeom>
                    <a:noFill/>
                    <a:ln>
                      <a:noFill/>
                    </a:ln>
                  </pic:spPr>
                </pic:pic>
              </a:graphicData>
            </a:graphic>
            <wp14:sizeRelH relativeFrom="page">
              <wp14:pctWidth>0</wp14:pctWidth>
            </wp14:sizeRelH>
            <wp14:sizeRelV relativeFrom="page">
              <wp14:pctHeight>0</wp14:pctHeight>
            </wp14:sizeRelV>
          </wp:anchor>
        </w:drawing>
      </w:r>
      <w:r w:rsidR="00227FF9" w:rsidRPr="00514EFC">
        <w:rPr>
          <w:rFonts w:asciiTheme="majorHAnsi" w:hAnsiTheme="majorHAnsi" w:cstheme="majorHAnsi"/>
          <w:lang w:val="es-MX"/>
        </w:rPr>
        <w:t xml:space="preserve">SECUENCIA </w:t>
      </w:r>
      <w:r w:rsidR="006A2E2B" w:rsidRPr="00514EFC">
        <w:rPr>
          <w:rFonts w:asciiTheme="majorHAnsi" w:hAnsiTheme="majorHAnsi" w:cstheme="majorHAnsi"/>
          <w:lang w:val="es-MX"/>
        </w:rPr>
        <w:t xml:space="preserve">PARA PONERSE EPP </w:t>
      </w:r>
    </w:p>
    <w:p w14:paraId="3CF33D88" w14:textId="44FB62E9" w:rsidR="006A2E2B" w:rsidRPr="006A2E2B" w:rsidRDefault="006A2E2B" w:rsidP="00A719E6">
      <w:pPr>
        <w:pStyle w:val="Prrafodelista"/>
        <w:ind w:left="2880"/>
        <w:jc w:val="both"/>
        <w:rPr>
          <w:rFonts w:asciiTheme="majorHAnsi" w:hAnsiTheme="majorHAnsi" w:cstheme="majorHAnsi"/>
          <w:lang w:val="es-MX"/>
        </w:rPr>
      </w:pPr>
      <w:r w:rsidRPr="006A2E2B">
        <w:rPr>
          <w:rFonts w:asciiTheme="majorHAnsi" w:hAnsiTheme="majorHAnsi" w:cstheme="majorHAnsi"/>
          <w:lang w:val="es-MX"/>
        </w:rPr>
        <w:t>1. BATA</w:t>
      </w:r>
    </w:p>
    <w:p w14:paraId="5675DBFD" w14:textId="3135598D" w:rsidR="006A2E2B" w:rsidRPr="006A2E2B" w:rsidRDefault="006A2E2B" w:rsidP="006A2E2B">
      <w:pPr>
        <w:pStyle w:val="Prrafodelista"/>
        <w:ind w:left="2880"/>
        <w:jc w:val="both"/>
        <w:rPr>
          <w:rFonts w:asciiTheme="majorHAnsi" w:hAnsiTheme="majorHAnsi" w:cstheme="majorHAnsi"/>
          <w:lang w:val="es-MX"/>
        </w:rPr>
      </w:pPr>
      <w:r w:rsidRPr="006A2E2B">
        <w:rPr>
          <w:rFonts w:asciiTheme="majorHAnsi" w:hAnsiTheme="majorHAnsi" w:cstheme="majorHAnsi"/>
          <w:lang w:val="es-MX"/>
        </w:rPr>
        <w:t>Cubra con la bata todo el torso desde el cuello hasta las rodillas, los brazos hasta la muñeca y dóblela alrededor de la espalda</w:t>
      </w:r>
    </w:p>
    <w:p w14:paraId="1B2ECE75" w14:textId="6F0EB7CC" w:rsidR="006A2E2B" w:rsidRDefault="00A719E6" w:rsidP="00A719E6">
      <w:pPr>
        <w:pStyle w:val="Prrafodelista"/>
        <w:ind w:left="2880"/>
        <w:jc w:val="both"/>
        <w:rPr>
          <w:rFonts w:asciiTheme="majorHAnsi" w:hAnsiTheme="majorHAnsi" w:cstheme="majorHAnsi"/>
          <w:lang w:val="es-MX"/>
        </w:rPr>
      </w:pPr>
      <w:r>
        <w:rPr>
          <w:rFonts w:asciiTheme="majorHAnsi" w:hAnsiTheme="majorHAnsi" w:cstheme="majorHAnsi"/>
          <w:lang w:val="es-MX"/>
        </w:rPr>
        <w:t>Á</w:t>
      </w:r>
      <w:r w:rsidRPr="006A2E2B">
        <w:rPr>
          <w:rFonts w:asciiTheme="majorHAnsi" w:hAnsiTheme="majorHAnsi" w:cstheme="majorHAnsi"/>
          <w:lang w:val="es-MX"/>
        </w:rPr>
        <w:t>tesela</w:t>
      </w:r>
      <w:r w:rsidR="006A2E2B" w:rsidRPr="006A2E2B">
        <w:rPr>
          <w:rFonts w:asciiTheme="majorHAnsi" w:hAnsiTheme="majorHAnsi" w:cstheme="majorHAnsi"/>
          <w:lang w:val="es-MX"/>
        </w:rPr>
        <w:t xml:space="preserve"> por detrás a la altura del cuello y la cintura</w:t>
      </w:r>
    </w:p>
    <w:p w14:paraId="22ADEE98" w14:textId="05A70860" w:rsidR="00F8014C" w:rsidRDefault="00F8014C" w:rsidP="00A719E6">
      <w:pPr>
        <w:pStyle w:val="Prrafodelista"/>
        <w:ind w:left="2880"/>
        <w:jc w:val="both"/>
        <w:rPr>
          <w:rFonts w:asciiTheme="majorHAnsi" w:hAnsiTheme="majorHAnsi" w:cstheme="majorHAnsi"/>
          <w:lang w:val="es-MX"/>
        </w:rPr>
      </w:pPr>
    </w:p>
    <w:p w14:paraId="73F90577" w14:textId="3353A815" w:rsidR="00F8014C" w:rsidRDefault="00F8014C" w:rsidP="00A719E6">
      <w:pPr>
        <w:pStyle w:val="Prrafodelista"/>
        <w:ind w:left="2880"/>
        <w:jc w:val="both"/>
        <w:rPr>
          <w:rFonts w:asciiTheme="majorHAnsi" w:hAnsiTheme="majorHAnsi" w:cstheme="majorHAnsi"/>
          <w:lang w:val="es-MX"/>
        </w:rPr>
      </w:pPr>
    </w:p>
    <w:p w14:paraId="2B63FF3A" w14:textId="3643267E" w:rsidR="00F8014C" w:rsidRDefault="00F8014C" w:rsidP="00A719E6">
      <w:pPr>
        <w:pStyle w:val="Prrafodelista"/>
        <w:ind w:left="2880"/>
        <w:jc w:val="both"/>
        <w:rPr>
          <w:rFonts w:asciiTheme="majorHAnsi" w:hAnsiTheme="majorHAnsi" w:cstheme="majorHAnsi"/>
          <w:lang w:val="es-MX"/>
        </w:rPr>
      </w:pPr>
    </w:p>
    <w:p w14:paraId="6D13B45A" w14:textId="572EEEFD" w:rsidR="00F8014C" w:rsidRPr="00F8014C" w:rsidRDefault="00AC39E2" w:rsidP="00F8014C">
      <w:pPr>
        <w:pStyle w:val="Prrafodelista"/>
        <w:ind w:left="2880"/>
        <w:jc w:val="both"/>
        <w:rPr>
          <w:rFonts w:asciiTheme="majorHAnsi" w:hAnsiTheme="majorHAnsi" w:cstheme="majorHAnsi"/>
          <w:lang w:val="es-MX"/>
        </w:rPr>
      </w:pPr>
      <w:r>
        <w:rPr>
          <w:rFonts w:asciiTheme="majorHAnsi" w:hAnsiTheme="majorHAnsi" w:cstheme="majorHAnsi"/>
          <w:noProof/>
        </w:rPr>
        <w:drawing>
          <wp:anchor distT="0" distB="0" distL="114300" distR="114300" simplePos="0" relativeHeight="251694080" behindDoc="0" locked="0" layoutInCell="1" allowOverlap="1" wp14:anchorId="45D9C207" wp14:editId="4B6B0678">
            <wp:simplePos x="0" y="0"/>
            <wp:positionH relativeFrom="column">
              <wp:posOffset>95885</wp:posOffset>
            </wp:positionH>
            <wp:positionV relativeFrom="paragraph">
              <wp:posOffset>28892</wp:posOffset>
            </wp:positionV>
            <wp:extent cx="1419225" cy="1171575"/>
            <wp:effectExtent l="0" t="0" r="9525" b="9525"/>
            <wp:wrapThrough wrapText="bothSides">
              <wp:wrapPolygon edited="0">
                <wp:start x="0" y="0"/>
                <wp:lineTo x="0" y="21424"/>
                <wp:lineTo x="21455" y="21424"/>
                <wp:lineTo x="21455"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19225"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00F8014C" w:rsidRPr="00F8014C">
        <w:rPr>
          <w:rFonts w:asciiTheme="majorHAnsi" w:hAnsiTheme="majorHAnsi" w:cstheme="majorHAnsi"/>
          <w:lang w:val="es-MX"/>
        </w:rPr>
        <w:t>2. MÁSCARA O RESPIRADOR</w:t>
      </w:r>
    </w:p>
    <w:p w14:paraId="5E228E45" w14:textId="6EEB6281" w:rsidR="00F8014C" w:rsidRPr="00F8014C" w:rsidRDefault="00F8014C" w:rsidP="00F8014C">
      <w:pPr>
        <w:pStyle w:val="Prrafodelista"/>
        <w:ind w:left="2880"/>
        <w:jc w:val="both"/>
        <w:rPr>
          <w:rFonts w:asciiTheme="majorHAnsi" w:hAnsiTheme="majorHAnsi" w:cstheme="majorHAnsi"/>
          <w:lang w:val="es-MX"/>
        </w:rPr>
      </w:pPr>
      <w:r w:rsidRPr="00F8014C">
        <w:rPr>
          <w:rFonts w:asciiTheme="majorHAnsi" w:hAnsiTheme="majorHAnsi" w:cstheme="majorHAnsi"/>
          <w:lang w:val="es-MX"/>
        </w:rPr>
        <w:t>Asegúrese los cordones o la banda elástica en la mitad de la cabeza y en el cuello</w:t>
      </w:r>
    </w:p>
    <w:p w14:paraId="42B9182F" w14:textId="77777777" w:rsidR="00F8014C" w:rsidRPr="00F8014C" w:rsidRDefault="00F8014C" w:rsidP="00F8014C">
      <w:pPr>
        <w:pStyle w:val="Prrafodelista"/>
        <w:ind w:left="2880"/>
        <w:jc w:val="both"/>
        <w:rPr>
          <w:rFonts w:asciiTheme="majorHAnsi" w:hAnsiTheme="majorHAnsi" w:cstheme="majorHAnsi"/>
          <w:lang w:val="es-MX"/>
        </w:rPr>
      </w:pPr>
      <w:r w:rsidRPr="00F8014C">
        <w:rPr>
          <w:rFonts w:asciiTheme="majorHAnsi" w:hAnsiTheme="majorHAnsi" w:cstheme="majorHAnsi"/>
          <w:lang w:val="es-MX"/>
        </w:rPr>
        <w:t>Ajústese la banda flexible en el puente de la nariz</w:t>
      </w:r>
    </w:p>
    <w:p w14:paraId="5889C074" w14:textId="77777777" w:rsidR="00F8014C" w:rsidRPr="00F8014C" w:rsidRDefault="00F8014C" w:rsidP="00F8014C">
      <w:pPr>
        <w:pStyle w:val="Prrafodelista"/>
        <w:ind w:left="2880"/>
        <w:jc w:val="both"/>
        <w:rPr>
          <w:rFonts w:asciiTheme="majorHAnsi" w:hAnsiTheme="majorHAnsi" w:cstheme="majorHAnsi"/>
          <w:lang w:val="es-MX"/>
        </w:rPr>
      </w:pPr>
      <w:r w:rsidRPr="00F8014C">
        <w:rPr>
          <w:rFonts w:asciiTheme="majorHAnsi" w:hAnsiTheme="majorHAnsi" w:cstheme="majorHAnsi"/>
          <w:lang w:val="es-MX"/>
        </w:rPr>
        <w:t>Acomódesela en la cara y por debajo del mentón</w:t>
      </w:r>
    </w:p>
    <w:p w14:paraId="4928821F" w14:textId="3E935121" w:rsidR="00F8014C" w:rsidRDefault="00F8014C" w:rsidP="00F8014C">
      <w:pPr>
        <w:pStyle w:val="Prrafodelista"/>
        <w:ind w:left="2880"/>
        <w:jc w:val="both"/>
        <w:rPr>
          <w:rFonts w:asciiTheme="majorHAnsi" w:hAnsiTheme="majorHAnsi" w:cstheme="majorHAnsi"/>
          <w:lang w:val="es-MX"/>
        </w:rPr>
      </w:pPr>
      <w:r w:rsidRPr="00F8014C">
        <w:rPr>
          <w:rFonts w:asciiTheme="majorHAnsi" w:hAnsiTheme="majorHAnsi" w:cstheme="majorHAnsi"/>
          <w:lang w:val="es-MX"/>
        </w:rPr>
        <w:t>Verifique el ajuste del respirador</w:t>
      </w:r>
    </w:p>
    <w:p w14:paraId="349C2413" w14:textId="77777777" w:rsidR="00AC39E2" w:rsidRDefault="00AC39E2" w:rsidP="00F8014C">
      <w:pPr>
        <w:pStyle w:val="Prrafodelista"/>
        <w:ind w:left="2880"/>
        <w:jc w:val="both"/>
        <w:rPr>
          <w:rFonts w:asciiTheme="majorHAnsi" w:hAnsiTheme="majorHAnsi" w:cstheme="majorHAnsi"/>
          <w:lang w:val="es-MX"/>
        </w:rPr>
      </w:pPr>
    </w:p>
    <w:p w14:paraId="120658AB" w14:textId="503B6D98" w:rsidR="00AD63F8" w:rsidRDefault="00D5169C" w:rsidP="00F8014C">
      <w:pPr>
        <w:pStyle w:val="Prrafodelista"/>
        <w:ind w:left="2880"/>
        <w:jc w:val="both"/>
        <w:rPr>
          <w:rFonts w:asciiTheme="majorHAnsi" w:hAnsiTheme="majorHAnsi" w:cstheme="majorHAnsi"/>
          <w:lang w:val="es-MX"/>
        </w:rPr>
      </w:pPr>
      <w:r>
        <w:rPr>
          <w:rFonts w:asciiTheme="majorHAnsi" w:hAnsiTheme="majorHAnsi" w:cstheme="majorHAnsi"/>
          <w:noProof/>
        </w:rPr>
        <w:drawing>
          <wp:anchor distT="0" distB="0" distL="114300" distR="114300" simplePos="0" relativeHeight="251695104" behindDoc="0" locked="0" layoutInCell="1" allowOverlap="1" wp14:anchorId="39A30152" wp14:editId="0BB48FA2">
            <wp:simplePos x="0" y="0"/>
            <wp:positionH relativeFrom="column">
              <wp:posOffset>-456565</wp:posOffset>
            </wp:positionH>
            <wp:positionV relativeFrom="paragraph">
              <wp:posOffset>80010</wp:posOffset>
            </wp:positionV>
            <wp:extent cx="2000250" cy="1043305"/>
            <wp:effectExtent l="0" t="0" r="0" b="4445"/>
            <wp:wrapThrough wrapText="bothSides">
              <wp:wrapPolygon edited="0">
                <wp:start x="0" y="0"/>
                <wp:lineTo x="0" y="21298"/>
                <wp:lineTo x="21394" y="21298"/>
                <wp:lineTo x="21394"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00250" cy="1043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11AF8A" w14:textId="1F2C4A89" w:rsidR="00AD63F8" w:rsidRPr="00AD63F8" w:rsidRDefault="00AD63F8" w:rsidP="00AD63F8">
      <w:pPr>
        <w:pStyle w:val="Prrafodelista"/>
        <w:ind w:left="2880"/>
        <w:jc w:val="both"/>
        <w:rPr>
          <w:rFonts w:asciiTheme="majorHAnsi" w:hAnsiTheme="majorHAnsi" w:cstheme="majorHAnsi"/>
          <w:lang w:val="es-MX"/>
        </w:rPr>
      </w:pPr>
      <w:r>
        <w:rPr>
          <w:rFonts w:asciiTheme="majorHAnsi" w:hAnsiTheme="majorHAnsi" w:cstheme="majorHAnsi"/>
          <w:lang w:val="es-MX"/>
        </w:rPr>
        <w:t xml:space="preserve">3. </w:t>
      </w:r>
      <w:r w:rsidRPr="00AD63F8">
        <w:rPr>
          <w:rFonts w:asciiTheme="majorHAnsi" w:hAnsiTheme="majorHAnsi" w:cstheme="majorHAnsi"/>
          <w:lang w:val="es-MX"/>
        </w:rPr>
        <w:t>GAFAS PROTECTORAS O CARETAS</w:t>
      </w:r>
    </w:p>
    <w:p w14:paraId="25BF84FB" w14:textId="2F26DE36" w:rsidR="00AD63F8" w:rsidRDefault="00AD63F8" w:rsidP="00AD63F8">
      <w:pPr>
        <w:pStyle w:val="Prrafodelista"/>
        <w:ind w:left="2880"/>
        <w:jc w:val="both"/>
        <w:rPr>
          <w:rFonts w:asciiTheme="majorHAnsi" w:hAnsiTheme="majorHAnsi" w:cstheme="majorHAnsi"/>
          <w:lang w:val="es-MX"/>
        </w:rPr>
      </w:pPr>
      <w:r w:rsidRPr="00AD63F8">
        <w:rPr>
          <w:rFonts w:asciiTheme="majorHAnsi" w:hAnsiTheme="majorHAnsi" w:cstheme="majorHAnsi"/>
          <w:lang w:val="es-MX"/>
        </w:rPr>
        <w:t>Col</w:t>
      </w:r>
      <w:r w:rsidRPr="00AD63F8">
        <w:rPr>
          <w:lang w:val="es-MX"/>
        </w:rPr>
        <w:t>ó</w:t>
      </w:r>
      <w:r w:rsidRPr="00AD63F8">
        <w:rPr>
          <w:rFonts w:asciiTheme="majorHAnsi" w:hAnsiTheme="majorHAnsi" w:cstheme="majorHAnsi"/>
          <w:lang w:val="es-MX"/>
        </w:rPr>
        <w:t>quesela sobre la cara y los ojos y ajústela</w:t>
      </w:r>
      <w:r>
        <w:rPr>
          <w:rFonts w:asciiTheme="majorHAnsi" w:hAnsiTheme="majorHAnsi" w:cstheme="majorHAnsi"/>
          <w:lang w:val="es-MX"/>
        </w:rPr>
        <w:t xml:space="preserve"> </w:t>
      </w:r>
    </w:p>
    <w:p w14:paraId="6929DC2F" w14:textId="4583114C" w:rsidR="00AC39E2" w:rsidRDefault="00AC39E2" w:rsidP="00AD63F8">
      <w:pPr>
        <w:pStyle w:val="Prrafodelista"/>
        <w:ind w:left="2880"/>
        <w:jc w:val="both"/>
        <w:rPr>
          <w:rFonts w:asciiTheme="majorHAnsi" w:hAnsiTheme="majorHAnsi" w:cstheme="majorHAnsi"/>
          <w:lang w:val="es-MX"/>
        </w:rPr>
      </w:pPr>
    </w:p>
    <w:p w14:paraId="591459FD" w14:textId="7CCD1EE4" w:rsidR="00233639" w:rsidRDefault="00233639" w:rsidP="00AD63F8">
      <w:pPr>
        <w:pStyle w:val="Prrafodelista"/>
        <w:ind w:left="2880"/>
        <w:jc w:val="both"/>
        <w:rPr>
          <w:rFonts w:asciiTheme="majorHAnsi" w:hAnsiTheme="majorHAnsi" w:cstheme="majorHAnsi"/>
          <w:lang w:val="es-MX"/>
        </w:rPr>
      </w:pPr>
    </w:p>
    <w:p w14:paraId="746C6792" w14:textId="583F4034" w:rsidR="00D5169C" w:rsidRDefault="00FD46EB" w:rsidP="00233639">
      <w:pPr>
        <w:pStyle w:val="Prrafodelista"/>
        <w:ind w:left="2880"/>
        <w:jc w:val="both"/>
        <w:rPr>
          <w:rFonts w:asciiTheme="majorHAnsi" w:hAnsiTheme="majorHAnsi" w:cstheme="majorHAnsi"/>
          <w:lang w:val="es-MX"/>
        </w:rPr>
      </w:pPr>
      <w:r>
        <w:rPr>
          <w:rFonts w:asciiTheme="majorHAnsi" w:hAnsiTheme="majorHAnsi" w:cstheme="majorHAnsi"/>
          <w:noProof/>
        </w:rPr>
        <w:drawing>
          <wp:anchor distT="0" distB="0" distL="114300" distR="114300" simplePos="0" relativeHeight="251696128" behindDoc="0" locked="0" layoutInCell="1" allowOverlap="1" wp14:anchorId="6651BDC7" wp14:editId="5FABB5CE">
            <wp:simplePos x="0" y="0"/>
            <wp:positionH relativeFrom="column">
              <wp:posOffset>-394335</wp:posOffset>
            </wp:positionH>
            <wp:positionV relativeFrom="paragraph">
              <wp:posOffset>142875</wp:posOffset>
            </wp:positionV>
            <wp:extent cx="1771650" cy="1114425"/>
            <wp:effectExtent l="0" t="0" r="0" b="9525"/>
            <wp:wrapThrough wrapText="bothSides">
              <wp:wrapPolygon edited="0">
                <wp:start x="0" y="0"/>
                <wp:lineTo x="0" y="21415"/>
                <wp:lineTo x="21368" y="21415"/>
                <wp:lineTo x="21368"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71650" cy="1114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66B57B" w14:textId="6FCE4BCF" w:rsidR="00233639" w:rsidRPr="00233639" w:rsidRDefault="00233639" w:rsidP="00233639">
      <w:pPr>
        <w:pStyle w:val="Prrafodelista"/>
        <w:ind w:left="2880"/>
        <w:jc w:val="both"/>
        <w:rPr>
          <w:rFonts w:asciiTheme="majorHAnsi" w:hAnsiTheme="majorHAnsi" w:cstheme="majorHAnsi"/>
          <w:lang w:val="es-MX"/>
        </w:rPr>
      </w:pPr>
      <w:r>
        <w:rPr>
          <w:rFonts w:asciiTheme="majorHAnsi" w:hAnsiTheme="majorHAnsi" w:cstheme="majorHAnsi"/>
          <w:lang w:val="es-MX"/>
        </w:rPr>
        <w:t xml:space="preserve">4. </w:t>
      </w:r>
      <w:r w:rsidRPr="00233639">
        <w:rPr>
          <w:rFonts w:asciiTheme="majorHAnsi" w:hAnsiTheme="majorHAnsi" w:cstheme="majorHAnsi"/>
          <w:lang w:val="es-MX"/>
        </w:rPr>
        <w:t>GUANTES</w:t>
      </w:r>
    </w:p>
    <w:p w14:paraId="642704D1" w14:textId="54F9C3CC" w:rsidR="00233639" w:rsidRDefault="00233639" w:rsidP="00233639">
      <w:pPr>
        <w:pStyle w:val="Prrafodelista"/>
        <w:ind w:left="2880"/>
        <w:jc w:val="both"/>
        <w:rPr>
          <w:rFonts w:asciiTheme="majorHAnsi" w:hAnsiTheme="majorHAnsi" w:cstheme="majorHAnsi"/>
          <w:lang w:val="es-MX"/>
        </w:rPr>
      </w:pPr>
      <w:r w:rsidRPr="00233639">
        <w:rPr>
          <w:rFonts w:asciiTheme="majorHAnsi" w:hAnsiTheme="majorHAnsi" w:cstheme="majorHAnsi"/>
          <w:lang w:val="es-MX"/>
        </w:rPr>
        <w:t>Extienda los guantes para que cubran la parte del puño en la bata de aislamiento</w:t>
      </w:r>
    </w:p>
    <w:p w14:paraId="0CD940A1" w14:textId="059119F6" w:rsidR="00233639" w:rsidRDefault="00233639" w:rsidP="00233639">
      <w:pPr>
        <w:pStyle w:val="Prrafodelista"/>
        <w:ind w:left="2880"/>
        <w:jc w:val="both"/>
        <w:rPr>
          <w:rFonts w:asciiTheme="majorHAnsi" w:hAnsiTheme="majorHAnsi" w:cstheme="majorHAnsi"/>
          <w:lang w:val="es-MX"/>
        </w:rPr>
      </w:pPr>
    </w:p>
    <w:p w14:paraId="3A9D1FD1" w14:textId="77777777" w:rsidR="00F2708E" w:rsidRDefault="00F2708E" w:rsidP="00233639">
      <w:pPr>
        <w:jc w:val="both"/>
        <w:rPr>
          <w:rFonts w:asciiTheme="majorHAnsi" w:hAnsiTheme="majorHAnsi" w:cstheme="majorHAnsi"/>
          <w:lang w:val="es-MX"/>
        </w:rPr>
      </w:pPr>
    </w:p>
    <w:p w14:paraId="2AF3A090" w14:textId="77777777" w:rsidR="00FD46EB" w:rsidRDefault="00FD46EB" w:rsidP="00F2708E">
      <w:pPr>
        <w:autoSpaceDE w:val="0"/>
        <w:autoSpaceDN w:val="0"/>
        <w:adjustRightInd w:val="0"/>
        <w:spacing w:after="210" w:line="280" w:lineRule="atLeast"/>
        <w:jc w:val="center"/>
        <w:rPr>
          <w:rFonts w:ascii="MKMPC C+ Franklin Gothic" w:hAnsi="MKMPC C+ Franklin Gothic" w:cs="MKMPC C+ Franklin Gothic"/>
          <w:b/>
          <w:bCs/>
          <w:i/>
          <w:iCs/>
          <w:color w:val="000000"/>
          <w:sz w:val="26"/>
          <w:szCs w:val="26"/>
          <w:lang w:val="es-MX"/>
        </w:rPr>
      </w:pPr>
    </w:p>
    <w:p w14:paraId="47D2C1FD" w14:textId="5B6E20F8" w:rsidR="00F2708E" w:rsidRPr="00F2708E" w:rsidRDefault="00F2708E" w:rsidP="00F2708E">
      <w:pPr>
        <w:autoSpaceDE w:val="0"/>
        <w:autoSpaceDN w:val="0"/>
        <w:adjustRightInd w:val="0"/>
        <w:spacing w:after="210" w:line="280" w:lineRule="atLeast"/>
        <w:jc w:val="center"/>
        <w:rPr>
          <w:rFonts w:ascii="MKMPC C+ Franklin Gothic" w:hAnsi="MKMPC C+ Franklin Gothic" w:cs="MKMPC C+ Franklin Gothic"/>
          <w:color w:val="000000"/>
          <w:sz w:val="26"/>
          <w:szCs w:val="26"/>
          <w:lang w:val="es-MX"/>
        </w:rPr>
      </w:pPr>
      <w:r w:rsidRPr="00F2708E">
        <w:rPr>
          <w:rFonts w:ascii="MKMPC C+ Franklin Gothic" w:hAnsi="MKMPC C+ Franklin Gothic" w:cs="MKMPC C+ Franklin Gothic"/>
          <w:b/>
          <w:bCs/>
          <w:i/>
          <w:iCs/>
          <w:color w:val="000000"/>
          <w:sz w:val="26"/>
          <w:szCs w:val="26"/>
          <w:lang w:val="es-MX"/>
        </w:rPr>
        <w:t xml:space="preserve">UTILICE PRÁCTICAS DE TRABAJO SEGURAS PARA PROTEGERSE USTED MISMO Y LIMITAR LA PROPAGACIÓN DE LA CONTAMINACIÓN </w:t>
      </w:r>
    </w:p>
    <w:p w14:paraId="7B68EF82" w14:textId="70AAABC4" w:rsidR="00F2708E" w:rsidRPr="00F2708E" w:rsidRDefault="00F2708E" w:rsidP="00F2708E">
      <w:pPr>
        <w:autoSpaceDE w:val="0"/>
        <w:autoSpaceDN w:val="0"/>
        <w:adjustRightInd w:val="0"/>
        <w:spacing w:after="9" w:line="240" w:lineRule="auto"/>
        <w:ind w:hanging="300"/>
        <w:rPr>
          <w:rFonts w:asciiTheme="majorHAnsi" w:hAnsiTheme="majorHAnsi" w:cstheme="majorHAnsi"/>
          <w:color w:val="000000"/>
          <w:lang w:val="es-MX"/>
        </w:rPr>
      </w:pPr>
      <w:r w:rsidRPr="00F2708E">
        <w:rPr>
          <w:rFonts w:asciiTheme="majorHAnsi" w:hAnsiTheme="majorHAnsi" w:cstheme="majorHAnsi"/>
          <w:color w:val="000000"/>
          <w:lang w:val="es-MX"/>
        </w:rPr>
        <w:t xml:space="preserve">Mantenga las manos alejadas de la cara </w:t>
      </w:r>
    </w:p>
    <w:p w14:paraId="03B93DF3" w14:textId="4D89DCBC" w:rsidR="00F2708E" w:rsidRPr="00F2708E" w:rsidRDefault="00F2708E" w:rsidP="00F2708E">
      <w:pPr>
        <w:autoSpaceDE w:val="0"/>
        <w:autoSpaceDN w:val="0"/>
        <w:adjustRightInd w:val="0"/>
        <w:spacing w:after="9" w:line="240" w:lineRule="auto"/>
        <w:ind w:hanging="300"/>
        <w:rPr>
          <w:rFonts w:asciiTheme="majorHAnsi" w:hAnsiTheme="majorHAnsi" w:cstheme="majorHAnsi"/>
          <w:color w:val="000000"/>
          <w:lang w:val="es-MX"/>
        </w:rPr>
      </w:pPr>
      <w:r w:rsidRPr="00F2708E">
        <w:rPr>
          <w:rFonts w:asciiTheme="majorHAnsi" w:hAnsiTheme="majorHAnsi" w:cstheme="majorHAnsi"/>
          <w:color w:val="000000"/>
          <w:lang w:val="es-MX"/>
        </w:rPr>
        <w:t xml:space="preserve">Limite el contacto con superficies </w:t>
      </w:r>
    </w:p>
    <w:p w14:paraId="748A4028" w14:textId="5C111FB0" w:rsidR="00F2708E" w:rsidRPr="00F2708E" w:rsidRDefault="00F2708E" w:rsidP="00F2708E">
      <w:pPr>
        <w:autoSpaceDE w:val="0"/>
        <w:autoSpaceDN w:val="0"/>
        <w:adjustRightInd w:val="0"/>
        <w:spacing w:after="9" w:line="240" w:lineRule="auto"/>
        <w:ind w:hanging="300"/>
        <w:rPr>
          <w:rFonts w:asciiTheme="majorHAnsi" w:hAnsiTheme="majorHAnsi" w:cstheme="majorHAnsi"/>
          <w:color w:val="000000"/>
          <w:lang w:val="es-MX"/>
        </w:rPr>
      </w:pPr>
      <w:r w:rsidRPr="00F2708E">
        <w:rPr>
          <w:rFonts w:asciiTheme="majorHAnsi" w:hAnsiTheme="majorHAnsi" w:cstheme="majorHAnsi"/>
          <w:color w:val="000000"/>
          <w:lang w:val="es-MX"/>
        </w:rPr>
        <w:t xml:space="preserve">Cambie los guantes si se rompen o están demasiado contaminados </w:t>
      </w:r>
    </w:p>
    <w:p w14:paraId="76CC372A" w14:textId="5B7675F8" w:rsidR="00F2708E" w:rsidRPr="00F2708E" w:rsidRDefault="00F2708E" w:rsidP="00F2708E">
      <w:pPr>
        <w:autoSpaceDE w:val="0"/>
        <w:autoSpaceDN w:val="0"/>
        <w:adjustRightInd w:val="0"/>
        <w:spacing w:after="0" w:line="240" w:lineRule="auto"/>
        <w:ind w:hanging="300"/>
        <w:rPr>
          <w:rFonts w:asciiTheme="majorHAnsi" w:hAnsiTheme="majorHAnsi" w:cstheme="majorHAnsi"/>
          <w:color w:val="000000"/>
          <w:lang w:val="es-MX"/>
        </w:rPr>
      </w:pPr>
      <w:r w:rsidRPr="00F2708E">
        <w:rPr>
          <w:rFonts w:asciiTheme="majorHAnsi" w:hAnsiTheme="majorHAnsi" w:cstheme="majorHAnsi"/>
          <w:color w:val="000000"/>
          <w:lang w:val="es-MX"/>
        </w:rPr>
        <w:lastRenderedPageBreak/>
        <w:t xml:space="preserve">Realice la higiene de las manos </w:t>
      </w:r>
    </w:p>
    <w:p w14:paraId="2EC127E9" w14:textId="42950E25" w:rsidR="00F2708E" w:rsidRDefault="00F2708E" w:rsidP="00233639">
      <w:pPr>
        <w:jc w:val="both"/>
        <w:rPr>
          <w:rFonts w:asciiTheme="majorHAnsi" w:hAnsiTheme="majorHAnsi" w:cstheme="majorHAnsi"/>
          <w:lang w:val="es-MX"/>
        </w:rPr>
      </w:pPr>
    </w:p>
    <w:p w14:paraId="6B4C7236" w14:textId="77777777" w:rsidR="00FD46EB" w:rsidRDefault="00FD46EB" w:rsidP="00233639">
      <w:pPr>
        <w:jc w:val="both"/>
        <w:rPr>
          <w:rFonts w:asciiTheme="majorHAnsi" w:hAnsiTheme="majorHAnsi" w:cstheme="majorHAnsi"/>
          <w:lang w:val="es-MX"/>
        </w:rPr>
      </w:pPr>
    </w:p>
    <w:p w14:paraId="31B4EE4C" w14:textId="77777777" w:rsidR="009D7B45" w:rsidRDefault="009D7B45" w:rsidP="00F2708E">
      <w:pPr>
        <w:jc w:val="both"/>
        <w:rPr>
          <w:rFonts w:asciiTheme="majorHAnsi" w:hAnsiTheme="majorHAnsi" w:cstheme="majorHAnsi"/>
          <w:b/>
          <w:bCs/>
          <w:lang w:val="es-MX"/>
        </w:rPr>
      </w:pPr>
    </w:p>
    <w:p w14:paraId="58B8B5C9" w14:textId="5B644B98" w:rsidR="00F2708E" w:rsidRPr="00F2708E" w:rsidRDefault="00F2708E" w:rsidP="00F2708E">
      <w:pPr>
        <w:jc w:val="both"/>
        <w:rPr>
          <w:rFonts w:asciiTheme="majorHAnsi" w:hAnsiTheme="majorHAnsi" w:cstheme="majorHAnsi"/>
          <w:b/>
          <w:bCs/>
          <w:lang w:val="es-MX"/>
        </w:rPr>
      </w:pPr>
      <w:r w:rsidRPr="00F2708E">
        <w:rPr>
          <w:rFonts w:asciiTheme="majorHAnsi" w:hAnsiTheme="majorHAnsi" w:cstheme="majorHAnsi"/>
          <w:b/>
          <w:bCs/>
          <w:lang w:val="es-MX"/>
        </w:rPr>
        <w:t xml:space="preserve">SECUENCIA DE RETIRO DE EPP </w:t>
      </w:r>
    </w:p>
    <w:p w14:paraId="13661398" w14:textId="0FB3610D" w:rsidR="00233639" w:rsidRPr="00CA4BB7" w:rsidRDefault="00B33B2E" w:rsidP="00B33B2E">
      <w:pPr>
        <w:pStyle w:val="Prrafodelista"/>
        <w:numPr>
          <w:ilvl w:val="3"/>
          <w:numId w:val="1"/>
        </w:numPr>
        <w:jc w:val="both"/>
        <w:rPr>
          <w:rFonts w:asciiTheme="majorHAnsi" w:hAnsiTheme="majorHAnsi" w:cstheme="majorHAnsi"/>
          <w:lang w:val="es-MX"/>
        </w:rPr>
      </w:pPr>
      <w:r w:rsidRPr="00CA4BB7">
        <w:rPr>
          <w:rFonts w:asciiTheme="majorHAnsi" w:hAnsiTheme="majorHAnsi" w:cstheme="majorHAnsi"/>
          <w:lang w:val="es-MX"/>
        </w:rPr>
        <w:t>GUANTES</w:t>
      </w:r>
    </w:p>
    <w:p w14:paraId="543D7834" w14:textId="22B322B1" w:rsidR="00B33B2E" w:rsidRPr="00CA4BB7" w:rsidRDefault="00F9318C" w:rsidP="00B33B2E">
      <w:pPr>
        <w:pStyle w:val="Prrafodelista"/>
        <w:ind w:left="2880"/>
        <w:jc w:val="both"/>
        <w:rPr>
          <w:rFonts w:asciiTheme="majorHAnsi" w:hAnsiTheme="majorHAnsi" w:cstheme="majorHAnsi"/>
          <w:lang w:val="es-MX"/>
        </w:rPr>
      </w:pPr>
      <w:r>
        <w:rPr>
          <w:rFonts w:asciiTheme="majorHAnsi" w:hAnsiTheme="majorHAnsi" w:cstheme="majorHAnsi"/>
          <w:noProof/>
        </w:rPr>
        <w:drawing>
          <wp:anchor distT="0" distB="0" distL="114300" distR="114300" simplePos="0" relativeHeight="251697152" behindDoc="0" locked="0" layoutInCell="1" allowOverlap="1" wp14:anchorId="77CAAE47" wp14:editId="3C29859D">
            <wp:simplePos x="0" y="0"/>
            <wp:positionH relativeFrom="column">
              <wp:posOffset>-549094</wp:posOffset>
            </wp:positionH>
            <wp:positionV relativeFrom="paragraph">
              <wp:posOffset>159566</wp:posOffset>
            </wp:positionV>
            <wp:extent cx="2174875" cy="1080770"/>
            <wp:effectExtent l="0" t="0" r="0" b="5080"/>
            <wp:wrapThrough wrapText="bothSides">
              <wp:wrapPolygon edited="0">
                <wp:start x="0" y="0"/>
                <wp:lineTo x="0" y="21321"/>
                <wp:lineTo x="21379" y="21321"/>
                <wp:lineTo x="21379" y="0"/>
                <wp:lineTo x="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4875" cy="1080770"/>
                    </a:xfrm>
                    <a:prstGeom prst="rect">
                      <a:avLst/>
                    </a:prstGeom>
                    <a:noFill/>
                    <a:ln>
                      <a:noFill/>
                    </a:ln>
                  </pic:spPr>
                </pic:pic>
              </a:graphicData>
            </a:graphic>
            <wp14:sizeRelH relativeFrom="page">
              <wp14:pctWidth>0</wp14:pctWidth>
            </wp14:sizeRelH>
            <wp14:sizeRelV relativeFrom="page">
              <wp14:pctHeight>0</wp14:pctHeight>
            </wp14:sizeRelV>
          </wp:anchor>
        </w:drawing>
      </w:r>
      <w:r w:rsidR="00B33B2E" w:rsidRPr="00CA4BB7">
        <w:rPr>
          <w:rFonts w:asciiTheme="majorHAnsi" w:hAnsiTheme="majorHAnsi" w:cstheme="majorHAnsi"/>
          <w:lang w:val="es-MX"/>
        </w:rPr>
        <w:t>Los guantes se quitan primero porque se consideran un elemento muy contaminado. Considere el uso de desinfectante de manos a base de alcohol antes de quitarse los guantes.</w:t>
      </w:r>
    </w:p>
    <w:p w14:paraId="33124803" w14:textId="1ECC25AD" w:rsidR="00432CDB" w:rsidRPr="00CA4BB7" w:rsidRDefault="00432CDB" w:rsidP="00B33B2E">
      <w:pPr>
        <w:pStyle w:val="Prrafodelista"/>
        <w:ind w:left="2880"/>
        <w:jc w:val="both"/>
        <w:rPr>
          <w:rFonts w:asciiTheme="majorHAnsi" w:hAnsiTheme="majorHAnsi" w:cstheme="majorHAnsi"/>
          <w:lang w:val="es-MX"/>
        </w:rPr>
      </w:pPr>
    </w:p>
    <w:p w14:paraId="33FAE73C" w14:textId="1392F0B4" w:rsidR="00E14D2E" w:rsidRPr="00CA4BB7" w:rsidRDefault="00E14D2E" w:rsidP="00E14D2E">
      <w:pPr>
        <w:pStyle w:val="Prrafodelista"/>
        <w:ind w:left="2880"/>
        <w:jc w:val="both"/>
        <w:rPr>
          <w:rFonts w:asciiTheme="majorHAnsi" w:hAnsiTheme="majorHAnsi" w:cstheme="majorHAnsi"/>
          <w:lang w:val="es-MX"/>
        </w:rPr>
      </w:pPr>
      <w:r w:rsidRPr="00CA4BB7">
        <w:rPr>
          <w:rFonts w:asciiTheme="majorHAnsi" w:hAnsiTheme="majorHAnsi" w:cstheme="majorHAnsi"/>
          <w:lang w:val="es-MX"/>
        </w:rPr>
        <w:t>Después de quitarse los guantes, se debe realizar la higiene de las manos y se debe usar un nuevo par de guantes para continuar el procedimiento de retirada.</w:t>
      </w:r>
    </w:p>
    <w:p w14:paraId="397C1860" w14:textId="0DA0F0D3" w:rsidR="00432CDB" w:rsidRDefault="00E14D2E" w:rsidP="00E14D2E">
      <w:pPr>
        <w:pStyle w:val="Prrafodelista"/>
        <w:ind w:left="2880"/>
        <w:jc w:val="both"/>
        <w:rPr>
          <w:rFonts w:asciiTheme="majorHAnsi" w:hAnsiTheme="majorHAnsi" w:cstheme="majorHAnsi"/>
          <w:lang w:val="es-MX"/>
        </w:rPr>
      </w:pPr>
      <w:r w:rsidRPr="00CA4BB7">
        <w:rPr>
          <w:rFonts w:asciiTheme="majorHAnsi" w:hAnsiTheme="majorHAnsi" w:cstheme="majorHAnsi"/>
          <w:lang w:val="es-MX"/>
        </w:rPr>
        <w:t xml:space="preserve">El uso de un nuevo par de guantes evitará la </w:t>
      </w:r>
      <w:proofErr w:type="spellStart"/>
      <w:r w:rsidRPr="00CA4BB7">
        <w:rPr>
          <w:rFonts w:asciiTheme="majorHAnsi" w:hAnsiTheme="majorHAnsi" w:cstheme="majorHAnsi"/>
          <w:lang w:val="es-MX"/>
        </w:rPr>
        <w:t>autocontaminación</w:t>
      </w:r>
      <w:proofErr w:type="spellEnd"/>
      <w:r w:rsidRPr="00CA4BB7">
        <w:rPr>
          <w:rFonts w:asciiTheme="majorHAnsi" w:hAnsiTheme="majorHAnsi" w:cstheme="majorHAnsi"/>
          <w:lang w:val="es-MX"/>
        </w:rPr>
        <w:t>.</w:t>
      </w:r>
    </w:p>
    <w:p w14:paraId="351DC7AE" w14:textId="41D09876" w:rsidR="002B6A99" w:rsidRPr="00CA4BB7" w:rsidRDefault="00F9318C" w:rsidP="00E14D2E">
      <w:pPr>
        <w:pStyle w:val="Prrafodelista"/>
        <w:ind w:left="2880"/>
        <w:jc w:val="both"/>
        <w:rPr>
          <w:rFonts w:asciiTheme="majorHAnsi" w:hAnsiTheme="majorHAnsi" w:cstheme="majorHAnsi"/>
          <w:lang w:val="es-MX"/>
        </w:rPr>
      </w:pPr>
      <w:r>
        <w:rPr>
          <w:rFonts w:asciiTheme="majorHAnsi" w:hAnsiTheme="majorHAnsi" w:cstheme="majorHAnsi"/>
          <w:noProof/>
        </w:rPr>
        <w:drawing>
          <wp:anchor distT="0" distB="0" distL="114300" distR="114300" simplePos="0" relativeHeight="251698176" behindDoc="0" locked="0" layoutInCell="1" allowOverlap="1" wp14:anchorId="39C21ADE" wp14:editId="75336DCA">
            <wp:simplePos x="0" y="0"/>
            <wp:positionH relativeFrom="column">
              <wp:posOffset>-366213</wp:posOffset>
            </wp:positionH>
            <wp:positionV relativeFrom="paragraph">
              <wp:posOffset>166460</wp:posOffset>
            </wp:positionV>
            <wp:extent cx="2522220" cy="1371600"/>
            <wp:effectExtent l="0" t="0" r="0" b="0"/>
            <wp:wrapThrough wrapText="bothSides">
              <wp:wrapPolygon edited="0">
                <wp:start x="0" y="0"/>
                <wp:lineTo x="0" y="21300"/>
                <wp:lineTo x="21372" y="21300"/>
                <wp:lineTo x="21372" y="0"/>
                <wp:lineTo x="0"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222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F9ADC5" w14:textId="71776ACB" w:rsidR="00E14D2E" w:rsidRPr="00CA4BB7" w:rsidRDefault="00E14D2E" w:rsidP="00E14D2E">
      <w:pPr>
        <w:pStyle w:val="Prrafodelista"/>
        <w:ind w:left="2880"/>
        <w:jc w:val="both"/>
        <w:rPr>
          <w:rFonts w:asciiTheme="majorHAnsi" w:hAnsiTheme="majorHAnsi" w:cstheme="majorHAnsi"/>
          <w:lang w:val="es-MX"/>
        </w:rPr>
      </w:pPr>
    </w:p>
    <w:p w14:paraId="54D06852" w14:textId="6D7E959F" w:rsidR="00E14D2E" w:rsidRPr="00CA4BB7" w:rsidRDefault="00E14D2E" w:rsidP="00E14D2E">
      <w:pPr>
        <w:pStyle w:val="Prrafodelista"/>
        <w:numPr>
          <w:ilvl w:val="3"/>
          <w:numId w:val="1"/>
        </w:numPr>
        <w:jc w:val="both"/>
        <w:rPr>
          <w:rFonts w:asciiTheme="majorHAnsi" w:hAnsiTheme="majorHAnsi" w:cstheme="majorHAnsi"/>
          <w:lang w:val="es-MX"/>
        </w:rPr>
      </w:pPr>
      <w:r w:rsidRPr="00CA4BB7">
        <w:rPr>
          <w:rFonts w:asciiTheme="majorHAnsi" w:hAnsiTheme="majorHAnsi" w:cstheme="majorHAnsi"/>
          <w:lang w:val="es-MX"/>
        </w:rPr>
        <w:t xml:space="preserve">BATA </w:t>
      </w:r>
    </w:p>
    <w:p w14:paraId="660B8B06" w14:textId="5EC3E8FA" w:rsidR="009B3295" w:rsidRDefault="005701CC" w:rsidP="009B3295">
      <w:pPr>
        <w:pStyle w:val="Prrafodelista"/>
        <w:ind w:left="2880"/>
        <w:jc w:val="both"/>
        <w:rPr>
          <w:rFonts w:asciiTheme="majorHAnsi" w:hAnsiTheme="majorHAnsi" w:cstheme="majorHAnsi"/>
          <w:lang w:val="es-MX"/>
        </w:rPr>
      </w:pPr>
      <w:r w:rsidRPr="00CA4BB7">
        <w:rPr>
          <w:rFonts w:asciiTheme="majorHAnsi" w:hAnsiTheme="majorHAnsi" w:cstheme="majorHAnsi"/>
          <w:lang w:val="es-MX"/>
        </w:rPr>
        <w:t xml:space="preserve">Con el nuevo par de guantes puestos, debe quitarse la bata, evite tocar la parte externa de la bata, esta se considera contaminada. </w:t>
      </w:r>
    </w:p>
    <w:p w14:paraId="64E747D9" w14:textId="0D2B24C7" w:rsidR="002B6A99" w:rsidRDefault="002B6A99" w:rsidP="009B3295">
      <w:pPr>
        <w:pStyle w:val="Prrafodelista"/>
        <w:ind w:left="2880"/>
        <w:jc w:val="both"/>
        <w:rPr>
          <w:rFonts w:asciiTheme="majorHAnsi" w:hAnsiTheme="majorHAnsi" w:cstheme="majorHAnsi"/>
          <w:lang w:val="es-MX"/>
        </w:rPr>
      </w:pPr>
    </w:p>
    <w:p w14:paraId="40A442AE" w14:textId="77777777" w:rsidR="0014315D" w:rsidRDefault="0014315D" w:rsidP="009B3295">
      <w:pPr>
        <w:pStyle w:val="Prrafodelista"/>
        <w:ind w:left="2880"/>
        <w:jc w:val="both"/>
        <w:rPr>
          <w:rFonts w:asciiTheme="majorHAnsi" w:hAnsiTheme="majorHAnsi" w:cstheme="majorHAnsi"/>
          <w:lang w:val="es-MX"/>
        </w:rPr>
      </w:pPr>
    </w:p>
    <w:p w14:paraId="5729B80A" w14:textId="49B9995D" w:rsidR="00CA4BB7" w:rsidRDefault="00F9318C" w:rsidP="009B3295">
      <w:pPr>
        <w:pStyle w:val="Prrafodelista"/>
        <w:ind w:left="2880"/>
        <w:jc w:val="both"/>
        <w:rPr>
          <w:rFonts w:asciiTheme="majorHAnsi" w:hAnsiTheme="majorHAnsi" w:cstheme="majorHAnsi"/>
          <w:lang w:val="es-MX"/>
        </w:rPr>
      </w:pPr>
      <w:r>
        <w:rPr>
          <w:rFonts w:asciiTheme="majorHAnsi" w:hAnsiTheme="majorHAnsi" w:cstheme="majorHAnsi"/>
          <w:noProof/>
        </w:rPr>
        <w:drawing>
          <wp:anchor distT="0" distB="0" distL="114300" distR="114300" simplePos="0" relativeHeight="251699200" behindDoc="0" locked="0" layoutInCell="1" allowOverlap="1" wp14:anchorId="2949D33E" wp14:editId="7D279482">
            <wp:simplePos x="0" y="0"/>
            <wp:positionH relativeFrom="column">
              <wp:posOffset>-693420</wp:posOffset>
            </wp:positionH>
            <wp:positionV relativeFrom="paragraph">
              <wp:posOffset>210820</wp:posOffset>
            </wp:positionV>
            <wp:extent cx="3011805" cy="1033780"/>
            <wp:effectExtent l="0" t="0" r="0" b="0"/>
            <wp:wrapThrough wrapText="bothSides">
              <wp:wrapPolygon edited="0">
                <wp:start x="0" y="0"/>
                <wp:lineTo x="0" y="21096"/>
                <wp:lineTo x="21450" y="21096"/>
                <wp:lineTo x="21450" y="0"/>
                <wp:lineTo x="0"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11805" cy="1033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4A76D9" w14:textId="7CCFB5D3" w:rsidR="005701CC" w:rsidRPr="00CA4BB7" w:rsidRDefault="00824841" w:rsidP="00CA4BB7">
      <w:pPr>
        <w:pStyle w:val="Prrafodelista"/>
        <w:numPr>
          <w:ilvl w:val="3"/>
          <w:numId w:val="1"/>
        </w:numPr>
        <w:jc w:val="both"/>
        <w:rPr>
          <w:rFonts w:asciiTheme="majorHAnsi" w:hAnsiTheme="majorHAnsi" w:cstheme="majorHAnsi"/>
          <w:lang w:val="es-MX"/>
        </w:rPr>
      </w:pPr>
      <w:r w:rsidRPr="00CA4BB7">
        <w:rPr>
          <w:rFonts w:asciiTheme="majorHAnsi" w:hAnsiTheme="majorHAnsi" w:cstheme="majorHAnsi"/>
          <w:lang w:val="es-MX"/>
        </w:rPr>
        <w:t xml:space="preserve">GAFAS </w:t>
      </w:r>
      <w:r w:rsidR="003E6E3E" w:rsidRPr="00CA4BB7">
        <w:rPr>
          <w:rFonts w:asciiTheme="majorHAnsi" w:hAnsiTheme="majorHAnsi" w:cstheme="majorHAnsi"/>
          <w:lang w:val="es-MX"/>
        </w:rPr>
        <w:t>/CARETA</w:t>
      </w:r>
    </w:p>
    <w:p w14:paraId="3729ABE8" w14:textId="32937402" w:rsidR="00824841" w:rsidRDefault="00824841" w:rsidP="00824841">
      <w:pPr>
        <w:pStyle w:val="Prrafodelista"/>
        <w:ind w:left="2880"/>
        <w:jc w:val="both"/>
        <w:rPr>
          <w:rFonts w:asciiTheme="majorHAnsi" w:hAnsiTheme="majorHAnsi" w:cstheme="majorHAnsi"/>
          <w:lang w:val="es-MX"/>
        </w:rPr>
      </w:pPr>
      <w:r w:rsidRPr="00CA4BB7">
        <w:rPr>
          <w:rFonts w:asciiTheme="majorHAnsi" w:hAnsiTheme="majorHAnsi" w:cstheme="majorHAnsi"/>
          <w:lang w:val="es-MX"/>
        </w:rPr>
        <w:t xml:space="preserve">Después de la bata, las gafas deben quitarse y desecharse si son de un solo uso, o colocarse en una bolsa o contenedor para desinfección. </w:t>
      </w:r>
      <w:r w:rsidR="0006475C" w:rsidRPr="00CA4BB7">
        <w:rPr>
          <w:rFonts w:asciiTheme="majorHAnsi" w:hAnsiTheme="majorHAnsi" w:cstheme="majorHAnsi"/>
          <w:lang w:val="es-MX"/>
        </w:rPr>
        <w:t xml:space="preserve">No toque el frente de las gafas/careta </w:t>
      </w:r>
      <w:r w:rsidR="003E6E3E" w:rsidRPr="00CA4BB7">
        <w:rPr>
          <w:rFonts w:asciiTheme="majorHAnsi" w:hAnsiTheme="majorHAnsi" w:cstheme="majorHAnsi"/>
          <w:lang w:val="es-MX"/>
        </w:rPr>
        <w:t xml:space="preserve">para evitar la </w:t>
      </w:r>
      <w:proofErr w:type="spellStart"/>
      <w:r w:rsidR="003E6E3E" w:rsidRPr="00CA4BB7">
        <w:rPr>
          <w:rFonts w:asciiTheme="majorHAnsi" w:hAnsiTheme="majorHAnsi" w:cstheme="majorHAnsi"/>
          <w:lang w:val="es-MX"/>
        </w:rPr>
        <w:t>autocontaminación</w:t>
      </w:r>
      <w:proofErr w:type="spellEnd"/>
      <w:r w:rsidR="003E6E3E" w:rsidRPr="00CA4BB7">
        <w:rPr>
          <w:rFonts w:asciiTheme="majorHAnsi" w:hAnsiTheme="majorHAnsi" w:cstheme="majorHAnsi"/>
          <w:lang w:val="es-MX"/>
        </w:rPr>
        <w:t xml:space="preserve">. </w:t>
      </w:r>
    </w:p>
    <w:p w14:paraId="51822AB6" w14:textId="58EBBF34" w:rsidR="007972F2" w:rsidRDefault="003707AE" w:rsidP="00824841">
      <w:pPr>
        <w:pStyle w:val="Prrafodelista"/>
        <w:ind w:left="2880"/>
        <w:jc w:val="both"/>
        <w:rPr>
          <w:rFonts w:asciiTheme="majorHAnsi" w:hAnsiTheme="majorHAnsi" w:cstheme="majorHAnsi"/>
          <w:lang w:val="es-MX"/>
        </w:rPr>
      </w:pPr>
      <w:r>
        <w:rPr>
          <w:rFonts w:asciiTheme="majorHAnsi" w:hAnsiTheme="majorHAnsi" w:cstheme="majorHAnsi"/>
          <w:noProof/>
        </w:rPr>
        <w:drawing>
          <wp:anchor distT="0" distB="0" distL="114300" distR="114300" simplePos="0" relativeHeight="251702272" behindDoc="0" locked="0" layoutInCell="1" allowOverlap="1" wp14:anchorId="184C9C51" wp14:editId="1A5C0EC8">
            <wp:simplePos x="0" y="0"/>
            <wp:positionH relativeFrom="column">
              <wp:posOffset>-748212</wp:posOffset>
            </wp:positionH>
            <wp:positionV relativeFrom="paragraph">
              <wp:posOffset>264433</wp:posOffset>
            </wp:positionV>
            <wp:extent cx="3227705" cy="1229995"/>
            <wp:effectExtent l="0" t="0" r="0" b="8255"/>
            <wp:wrapThrough wrapText="bothSides">
              <wp:wrapPolygon edited="0">
                <wp:start x="0" y="0"/>
                <wp:lineTo x="0" y="21410"/>
                <wp:lineTo x="21417" y="21410"/>
                <wp:lineTo x="21417" y="0"/>
                <wp:lineTo x="0" y="0"/>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27705" cy="1229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37E584" w14:textId="482D1A1F" w:rsidR="00034CF4" w:rsidRDefault="00034CF4" w:rsidP="007972F2">
      <w:pPr>
        <w:pStyle w:val="Prrafodelista"/>
        <w:numPr>
          <w:ilvl w:val="3"/>
          <w:numId w:val="1"/>
        </w:numPr>
        <w:jc w:val="both"/>
        <w:rPr>
          <w:rFonts w:asciiTheme="majorHAnsi" w:hAnsiTheme="majorHAnsi" w:cstheme="majorHAnsi"/>
          <w:lang w:val="es-MX"/>
        </w:rPr>
      </w:pPr>
      <w:r>
        <w:rPr>
          <w:rFonts w:asciiTheme="majorHAnsi" w:hAnsiTheme="majorHAnsi" w:cstheme="majorHAnsi"/>
          <w:lang w:val="es-MX"/>
        </w:rPr>
        <w:t>RESPIRADOR/MASCARILLA</w:t>
      </w:r>
    </w:p>
    <w:p w14:paraId="224FDDCA" w14:textId="22F5E97A" w:rsidR="00CA4BB7" w:rsidRDefault="007972F2" w:rsidP="00034CF4">
      <w:pPr>
        <w:pStyle w:val="Prrafodelista"/>
        <w:ind w:left="2880"/>
        <w:jc w:val="both"/>
        <w:rPr>
          <w:rFonts w:asciiTheme="majorHAnsi" w:hAnsiTheme="majorHAnsi" w:cstheme="majorHAnsi"/>
          <w:lang w:val="es-MX"/>
        </w:rPr>
      </w:pPr>
      <w:r w:rsidRPr="007972F2">
        <w:rPr>
          <w:rFonts w:asciiTheme="majorHAnsi" w:hAnsiTheme="majorHAnsi" w:cstheme="majorHAnsi"/>
          <w:lang w:val="es-MX"/>
        </w:rPr>
        <w:t xml:space="preserve">Para quitar el respirador, colocar </w:t>
      </w:r>
      <w:r>
        <w:rPr>
          <w:rFonts w:asciiTheme="majorHAnsi" w:hAnsiTheme="majorHAnsi" w:cstheme="majorHAnsi"/>
          <w:lang w:val="es-MX"/>
        </w:rPr>
        <w:t>los dedos</w:t>
      </w:r>
      <w:r w:rsidRPr="007972F2">
        <w:rPr>
          <w:rFonts w:asciiTheme="majorHAnsi" w:hAnsiTheme="majorHAnsi" w:cstheme="majorHAnsi"/>
          <w:lang w:val="es-MX"/>
        </w:rPr>
        <w:t xml:space="preserve"> debajo de las correas</w:t>
      </w:r>
      <w:r>
        <w:rPr>
          <w:rFonts w:asciiTheme="majorHAnsi" w:hAnsiTheme="majorHAnsi" w:cstheme="majorHAnsi"/>
          <w:lang w:val="es-MX"/>
        </w:rPr>
        <w:t xml:space="preserve">. </w:t>
      </w:r>
      <w:r w:rsidRPr="007972F2">
        <w:rPr>
          <w:rFonts w:asciiTheme="majorHAnsi" w:hAnsiTheme="majorHAnsi" w:cstheme="majorHAnsi"/>
          <w:lang w:val="es-MX"/>
        </w:rPr>
        <w:t>El respirador (o la máscara quirúrgica) debe desecharse después de retirarlo. Es importante evitar tocar</w:t>
      </w:r>
      <w:r>
        <w:rPr>
          <w:rFonts w:asciiTheme="majorHAnsi" w:hAnsiTheme="majorHAnsi" w:cstheme="majorHAnsi"/>
          <w:lang w:val="es-MX"/>
        </w:rPr>
        <w:t xml:space="preserve"> la parte delantera</w:t>
      </w:r>
      <w:r w:rsidRPr="007972F2">
        <w:rPr>
          <w:rFonts w:asciiTheme="majorHAnsi" w:hAnsiTheme="majorHAnsi" w:cstheme="majorHAnsi"/>
          <w:lang w:val="es-MX"/>
        </w:rPr>
        <w:t xml:space="preserve"> </w:t>
      </w:r>
      <w:r>
        <w:rPr>
          <w:rFonts w:asciiTheme="majorHAnsi" w:hAnsiTheme="majorHAnsi" w:cstheme="majorHAnsi"/>
          <w:lang w:val="es-MX"/>
        </w:rPr>
        <w:t>d</w:t>
      </w:r>
      <w:r w:rsidRPr="007972F2">
        <w:rPr>
          <w:rFonts w:asciiTheme="majorHAnsi" w:hAnsiTheme="majorHAnsi" w:cstheme="majorHAnsi"/>
          <w:lang w:val="es-MX"/>
        </w:rPr>
        <w:t>el respirador con los guantes durante su extracción.</w:t>
      </w:r>
    </w:p>
    <w:p w14:paraId="4116D07B" w14:textId="2348C591" w:rsidR="00F9318C" w:rsidRDefault="00F9318C" w:rsidP="00034CF4">
      <w:pPr>
        <w:pStyle w:val="Prrafodelista"/>
        <w:ind w:left="2880"/>
        <w:jc w:val="both"/>
        <w:rPr>
          <w:rFonts w:asciiTheme="majorHAnsi" w:hAnsiTheme="majorHAnsi" w:cstheme="majorHAnsi"/>
          <w:lang w:val="es-MX"/>
        </w:rPr>
      </w:pPr>
    </w:p>
    <w:p w14:paraId="39D01F12" w14:textId="3F6D2330" w:rsidR="00F9318C" w:rsidRDefault="00F9318C" w:rsidP="00034CF4">
      <w:pPr>
        <w:pStyle w:val="Prrafodelista"/>
        <w:ind w:left="2880"/>
        <w:jc w:val="both"/>
        <w:rPr>
          <w:rFonts w:asciiTheme="majorHAnsi" w:hAnsiTheme="majorHAnsi" w:cstheme="majorHAnsi"/>
          <w:lang w:val="es-MX"/>
        </w:rPr>
      </w:pPr>
    </w:p>
    <w:p w14:paraId="75BD0829" w14:textId="4D46B100" w:rsidR="00034CF4" w:rsidRDefault="00F9318C" w:rsidP="00034CF4">
      <w:pPr>
        <w:pStyle w:val="Prrafodelista"/>
        <w:ind w:left="2880"/>
        <w:jc w:val="both"/>
        <w:rPr>
          <w:rFonts w:asciiTheme="majorHAnsi" w:hAnsiTheme="majorHAnsi" w:cstheme="majorHAnsi"/>
          <w:lang w:val="es-MX"/>
        </w:rPr>
      </w:pPr>
      <w:r>
        <w:rPr>
          <w:rFonts w:asciiTheme="majorHAnsi" w:hAnsiTheme="majorHAnsi" w:cstheme="majorHAnsi"/>
          <w:noProof/>
        </w:rPr>
        <w:drawing>
          <wp:anchor distT="0" distB="0" distL="114300" distR="114300" simplePos="0" relativeHeight="251701248" behindDoc="0" locked="0" layoutInCell="1" allowOverlap="1" wp14:anchorId="5CC9C6FE" wp14:editId="07DA6636">
            <wp:simplePos x="0" y="0"/>
            <wp:positionH relativeFrom="column">
              <wp:posOffset>-628378</wp:posOffset>
            </wp:positionH>
            <wp:positionV relativeFrom="paragraph">
              <wp:posOffset>181520</wp:posOffset>
            </wp:positionV>
            <wp:extent cx="2174875" cy="1080770"/>
            <wp:effectExtent l="0" t="0" r="0" b="5080"/>
            <wp:wrapThrough wrapText="bothSides">
              <wp:wrapPolygon edited="0">
                <wp:start x="0" y="0"/>
                <wp:lineTo x="0" y="21321"/>
                <wp:lineTo x="21379" y="21321"/>
                <wp:lineTo x="21379" y="0"/>
                <wp:lineTo x="0"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4875" cy="1080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164758" w14:textId="48C606A9" w:rsidR="00034CF4" w:rsidRPr="007972F2" w:rsidRDefault="00034CF4" w:rsidP="007972F2">
      <w:pPr>
        <w:pStyle w:val="Prrafodelista"/>
        <w:numPr>
          <w:ilvl w:val="3"/>
          <w:numId w:val="1"/>
        </w:numPr>
        <w:jc w:val="both"/>
        <w:rPr>
          <w:rFonts w:asciiTheme="majorHAnsi" w:hAnsiTheme="majorHAnsi" w:cstheme="majorHAnsi"/>
          <w:lang w:val="es-MX"/>
        </w:rPr>
      </w:pPr>
      <w:r w:rsidRPr="00034CF4">
        <w:rPr>
          <w:rFonts w:asciiTheme="majorHAnsi" w:hAnsiTheme="majorHAnsi" w:cstheme="majorHAnsi"/>
          <w:lang w:val="es-MX"/>
        </w:rPr>
        <w:t xml:space="preserve">Los últimos artículos de PPE que se deben quitar son los guantes. </w:t>
      </w:r>
      <w:r>
        <w:rPr>
          <w:rFonts w:asciiTheme="majorHAnsi" w:hAnsiTheme="majorHAnsi" w:cstheme="majorHAnsi"/>
          <w:lang w:val="es-MX"/>
        </w:rPr>
        <w:t>Considerar</w:t>
      </w:r>
      <w:r w:rsidRPr="00034CF4">
        <w:rPr>
          <w:rFonts w:asciiTheme="majorHAnsi" w:hAnsiTheme="majorHAnsi" w:cstheme="majorHAnsi"/>
          <w:lang w:val="es-MX"/>
        </w:rPr>
        <w:t xml:space="preserve"> el uso de una solución a base de alcohol antes de quitarse los guantes.</w:t>
      </w:r>
    </w:p>
    <w:p w14:paraId="4DC7F2CF" w14:textId="0ABAC931" w:rsidR="00CA4BB7" w:rsidRDefault="00CA4BB7" w:rsidP="00824841">
      <w:pPr>
        <w:pStyle w:val="Prrafodelista"/>
        <w:ind w:left="2880"/>
        <w:jc w:val="both"/>
        <w:rPr>
          <w:rFonts w:asciiTheme="majorHAnsi" w:hAnsiTheme="majorHAnsi" w:cstheme="majorHAnsi"/>
          <w:lang w:val="es-MX"/>
        </w:rPr>
      </w:pPr>
    </w:p>
    <w:p w14:paraId="6AC54D37" w14:textId="77777777" w:rsidR="00376807" w:rsidRDefault="00376807" w:rsidP="00376807">
      <w:pPr>
        <w:pStyle w:val="Prrafodelista"/>
        <w:ind w:left="2880"/>
        <w:jc w:val="both"/>
        <w:rPr>
          <w:rFonts w:asciiTheme="majorHAnsi" w:hAnsiTheme="majorHAnsi" w:cstheme="majorHAnsi"/>
          <w:lang w:val="es-MX"/>
        </w:rPr>
      </w:pPr>
      <w:r>
        <w:rPr>
          <w:rFonts w:cs="MKMPC C+ Franklin Gothic"/>
          <w:b/>
          <w:bCs/>
          <w:i/>
          <w:iCs/>
          <w:color w:val="000000"/>
          <w:sz w:val="26"/>
          <w:szCs w:val="26"/>
        </w:rPr>
        <w:t>EFECTÚE LA HIGIENE DE LAS MANOS INMEDIATAMENTE DESPUÉS DE QUITARSE CUALQUIER EQUIPO DE PROTECCIÓN PERSONAL</w:t>
      </w:r>
    </w:p>
    <w:p w14:paraId="2B496F9B" w14:textId="77777777" w:rsidR="00ED43C9" w:rsidRDefault="00ED43C9" w:rsidP="003707AE">
      <w:pPr>
        <w:jc w:val="center"/>
        <w:rPr>
          <w:rFonts w:asciiTheme="majorHAnsi" w:hAnsiTheme="majorHAnsi" w:cstheme="majorHAnsi"/>
          <w:b/>
          <w:bCs/>
          <w:lang w:val="es-MX"/>
        </w:rPr>
      </w:pPr>
    </w:p>
    <w:p w14:paraId="3B4B48CD" w14:textId="77777777" w:rsidR="00ED43C9" w:rsidRDefault="00ED43C9" w:rsidP="003707AE">
      <w:pPr>
        <w:jc w:val="center"/>
        <w:rPr>
          <w:rFonts w:asciiTheme="majorHAnsi" w:hAnsiTheme="majorHAnsi" w:cstheme="majorHAnsi"/>
          <w:b/>
          <w:bCs/>
          <w:lang w:val="es-MX"/>
        </w:rPr>
      </w:pPr>
    </w:p>
    <w:p w14:paraId="5234C2DA" w14:textId="77777777" w:rsidR="00ED43C9" w:rsidRDefault="00ED43C9" w:rsidP="003707AE">
      <w:pPr>
        <w:jc w:val="center"/>
        <w:rPr>
          <w:rFonts w:asciiTheme="majorHAnsi" w:hAnsiTheme="majorHAnsi" w:cstheme="majorHAnsi"/>
          <w:b/>
          <w:bCs/>
          <w:lang w:val="es-MX"/>
        </w:rPr>
      </w:pPr>
    </w:p>
    <w:p w14:paraId="4D2411FE" w14:textId="77777777" w:rsidR="00ED43C9" w:rsidRDefault="00ED43C9" w:rsidP="003707AE">
      <w:pPr>
        <w:jc w:val="center"/>
        <w:rPr>
          <w:rFonts w:asciiTheme="majorHAnsi" w:hAnsiTheme="majorHAnsi" w:cstheme="majorHAnsi"/>
          <w:b/>
          <w:bCs/>
          <w:lang w:val="es-MX"/>
        </w:rPr>
      </w:pPr>
    </w:p>
    <w:p w14:paraId="7BD30D38" w14:textId="77777777" w:rsidR="00ED43C9" w:rsidRDefault="00ED43C9" w:rsidP="003707AE">
      <w:pPr>
        <w:jc w:val="center"/>
        <w:rPr>
          <w:rFonts w:asciiTheme="majorHAnsi" w:hAnsiTheme="majorHAnsi" w:cstheme="majorHAnsi"/>
          <w:b/>
          <w:bCs/>
          <w:lang w:val="es-MX"/>
        </w:rPr>
      </w:pPr>
    </w:p>
    <w:p w14:paraId="6AAF1647" w14:textId="77777777" w:rsidR="00ED43C9" w:rsidRDefault="00ED43C9" w:rsidP="003707AE">
      <w:pPr>
        <w:jc w:val="center"/>
        <w:rPr>
          <w:rFonts w:asciiTheme="majorHAnsi" w:hAnsiTheme="majorHAnsi" w:cstheme="majorHAnsi"/>
          <w:b/>
          <w:bCs/>
          <w:lang w:val="es-MX"/>
        </w:rPr>
      </w:pPr>
    </w:p>
    <w:p w14:paraId="59F68239" w14:textId="77777777" w:rsidR="00ED43C9" w:rsidRDefault="00ED43C9" w:rsidP="003707AE">
      <w:pPr>
        <w:jc w:val="center"/>
        <w:rPr>
          <w:rFonts w:asciiTheme="majorHAnsi" w:hAnsiTheme="majorHAnsi" w:cstheme="majorHAnsi"/>
          <w:b/>
          <w:bCs/>
          <w:lang w:val="es-MX"/>
        </w:rPr>
      </w:pPr>
    </w:p>
    <w:p w14:paraId="60EEBC24" w14:textId="77777777" w:rsidR="00ED43C9" w:rsidRDefault="00ED43C9" w:rsidP="003707AE">
      <w:pPr>
        <w:jc w:val="center"/>
        <w:rPr>
          <w:rFonts w:asciiTheme="majorHAnsi" w:hAnsiTheme="majorHAnsi" w:cstheme="majorHAnsi"/>
          <w:b/>
          <w:bCs/>
          <w:lang w:val="es-MX"/>
        </w:rPr>
      </w:pPr>
    </w:p>
    <w:p w14:paraId="41B49F73" w14:textId="77777777" w:rsidR="00ED43C9" w:rsidRDefault="00ED43C9" w:rsidP="003707AE">
      <w:pPr>
        <w:jc w:val="center"/>
        <w:rPr>
          <w:rFonts w:asciiTheme="majorHAnsi" w:hAnsiTheme="majorHAnsi" w:cstheme="majorHAnsi"/>
          <w:b/>
          <w:bCs/>
          <w:lang w:val="es-MX"/>
        </w:rPr>
      </w:pPr>
    </w:p>
    <w:p w14:paraId="4955C79B" w14:textId="77777777" w:rsidR="00ED43C9" w:rsidRDefault="00ED43C9" w:rsidP="003707AE">
      <w:pPr>
        <w:jc w:val="center"/>
        <w:rPr>
          <w:rFonts w:asciiTheme="majorHAnsi" w:hAnsiTheme="majorHAnsi" w:cstheme="majorHAnsi"/>
          <w:b/>
          <w:bCs/>
          <w:lang w:val="es-MX"/>
        </w:rPr>
      </w:pPr>
    </w:p>
    <w:p w14:paraId="7AD7746D" w14:textId="77777777" w:rsidR="00ED43C9" w:rsidRDefault="00ED43C9" w:rsidP="003707AE">
      <w:pPr>
        <w:jc w:val="center"/>
        <w:rPr>
          <w:rFonts w:asciiTheme="majorHAnsi" w:hAnsiTheme="majorHAnsi" w:cstheme="majorHAnsi"/>
          <w:b/>
          <w:bCs/>
          <w:lang w:val="es-MX"/>
        </w:rPr>
      </w:pPr>
    </w:p>
    <w:p w14:paraId="369A61C0" w14:textId="77777777" w:rsidR="00ED43C9" w:rsidRDefault="00ED43C9" w:rsidP="003707AE">
      <w:pPr>
        <w:jc w:val="center"/>
        <w:rPr>
          <w:rFonts w:asciiTheme="majorHAnsi" w:hAnsiTheme="majorHAnsi" w:cstheme="majorHAnsi"/>
          <w:b/>
          <w:bCs/>
          <w:lang w:val="es-MX"/>
        </w:rPr>
      </w:pPr>
    </w:p>
    <w:p w14:paraId="5BA4C8CE" w14:textId="77777777" w:rsidR="00ED43C9" w:rsidRDefault="00ED43C9" w:rsidP="003707AE">
      <w:pPr>
        <w:jc w:val="center"/>
        <w:rPr>
          <w:rFonts w:asciiTheme="majorHAnsi" w:hAnsiTheme="majorHAnsi" w:cstheme="majorHAnsi"/>
          <w:b/>
          <w:bCs/>
          <w:lang w:val="es-MX"/>
        </w:rPr>
      </w:pPr>
    </w:p>
    <w:p w14:paraId="5BB880AB" w14:textId="77777777" w:rsidR="00ED43C9" w:rsidRDefault="00ED43C9" w:rsidP="003707AE">
      <w:pPr>
        <w:jc w:val="center"/>
        <w:rPr>
          <w:rFonts w:asciiTheme="majorHAnsi" w:hAnsiTheme="majorHAnsi" w:cstheme="majorHAnsi"/>
          <w:b/>
          <w:bCs/>
          <w:lang w:val="es-MX"/>
        </w:rPr>
      </w:pPr>
    </w:p>
    <w:p w14:paraId="502D074C" w14:textId="77777777" w:rsidR="00ED43C9" w:rsidRDefault="00ED43C9" w:rsidP="003707AE">
      <w:pPr>
        <w:jc w:val="center"/>
        <w:rPr>
          <w:rFonts w:asciiTheme="majorHAnsi" w:hAnsiTheme="majorHAnsi" w:cstheme="majorHAnsi"/>
          <w:b/>
          <w:bCs/>
          <w:lang w:val="es-MX"/>
        </w:rPr>
      </w:pPr>
    </w:p>
    <w:p w14:paraId="6A7DCD04" w14:textId="77777777" w:rsidR="00ED43C9" w:rsidRDefault="00ED43C9" w:rsidP="003707AE">
      <w:pPr>
        <w:jc w:val="center"/>
        <w:rPr>
          <w:rFonts w:asciiTheme="majorHAnsi" w:hAnsiTheme="majorHAnsi" w:cstheme="majorHAnsi"/>
          <w:b/>
          <w:bCs/>
          <w:lang w:val="es-MX"/>
        </w:rPr>
      </w:pPr>
    </w:p>
    <w:p w14:paraId="772F0D8F" w14:textId="77777777" w:rsidR="00ED43C9" w:rsidRDefault="00ED43C9" w:rsidP="003707AE">
      <w:pPr>
        <w:jc w:val="center"/>
        <w:rPr>
          <w:rFonts w:asciiTheme="majorHAnsi" w:hAnsiTheme="majorHAnsi" w:cstheme="majorHAnsi"/>
          <w:b/>
          <w:bCs/>
          <w:lang w:val="es-MX"/>
        </w:rPr>
      </w:pPr>
    </w:p>
    <w:p w14:paraId="459F50F8" w14:textId="006B6A29" w:rsidR="00CA4BB7" w:rsidRPr="003707AE" w:rsidRDefault="003707AE" w:rsidP="003707AE">
      <w:pPr>
        <w:jc w:val="center"/>
        <w:rPr>
          <w:rFonts w:asciiTheme="majorHAnsi" w:hAnsiTheme="majorHAnsi" w:cstheme="majorHAnsi"/>
          <w:b/>
          <w:bCs/>
          <w:lang w:val="es-MX"/>
        </w:rPr>
      </w:pPr>
      <w:r w:rsidRPr="003707AE">
        <w:rPr>
          <w:rFonts w:asciiTheme="majorHAnsi" w:hAnsiTheme="majorHAnsi" w:cstheme="majorHAnsi"/>
          <w:b/>
          <w:bCs/>
          <w:lang w:val="es-MX"/>
        </w:rPr>
        <w:lastRenderedPageBreak/>
        <w:t>BIBLIOGRAFIA</w:t>
      </w:r>
    </w:p>
    <w:p w14:paraId="08E510C6" w14:textId="72681A56" w:rsidR="00CA4BB7" w:rsidRDefault="00E53BBF" w:rsidP="009D7B45">
      <w:pPr>
        <w:jc w:val="both"/>
        <w:rPr>
          <w:rFonts w:asciiTheme="majorHAnsi" w:hAnsiTheme="majorHAnsi" w:cstheme="majorHAnsi"/>
          <w:lang w:val="es-MX"/>
        </w:rPr>
      </w:pPr>
      <w:r>
        <w:rPr>
          <w:rFonts w:asciiTheme="majorHAnsi" w:hAnsiTheme="majorHAnsi" w:cstheme="majorHAnsi"/>
          <w:lang w:val="es-MX"/>
        </w:rPr>
        <w:t>1.</w:t>
      </w:r>
      <w:r w:rsidRPr="009D7B45">
        <w:rPr>
          <w:rFonts w:asciiTheme="majorHAnsi" w:hAnsiTheme="majorHAnsi" w:cstheme="majorHAnsi"/>
          <w:lang w:val="es-MX"/>
        </w:rPr>
        <w:t xml:space="preserve"> Ministerio</w:t>
      </w:r>
      <w:r w:rsidR="009D7B45" w:rsidRPr="009D7B45">
        <w:rPr>
          <w:rFonts w:asciiTheme="majorHAnsi" w:hAnsiTheme="majorHAnsi" w:cstheme="majorHAnsi"/>
          <w:lang w:val="es-MX"/>
        </w:rPr>
        <w:t xml:space="preserve"> de salud. Lineamientos para la detección y manejo de casos de covid-19 por los prestadores de servicios de salud en Colombia.</w:t>
      </w:r>
      <w:r w:rsidR="009D7B45">
        <w:rPr>
          <w:rFonts w:asciiTheme="majorHAnsi" w:hAnsiTheme="majorHAnsi" w:cstheme="majorHAnsi"/>
          <w:lang w:val="es-MX"/>
        </w:rPr>
        <w:t xml:space="preserve"> </w:t>
      </w:r>
      <w:r w:rsidR="009D7B45" w:rsidRPr="009D7B45">
        <w:rPr>
          <w:rFonts w:asciiTheme="majorHAnsi" w:hAnsiTheme="majorHAnsi" w:cstheme="majorHAnsi"/>
          <w:lang w:val="es-MX"/>
        </w:rPr>
        <w:t>2020.</w:t>
      </w:r>
    </w:p>
    <w:p w14:paraId="54715FCB" w14:textId="17DFF0F7" w:rsidR="009D7B45" w:rsidRDefault="009D7B45" w:rsidP="009D7B45">
      <w:pPr>
        <w:jc w:val="both"/>
        <w:rPr>
          <w:rFonts w:asciiTheme="majorHAnsi" w:hAnsiTheme="majorHAnsi" w:cstheme="majorHAnsi"/>
          <w:lang w:val="en-US"/>
        </w:rPr>
      </w:pPr>
      <w:r w:rsidRPr="009D7B45">
        <w:rPr>
          <w:rFonts w:asciiTheme="majorHAnsi" w:hAnsiTheme="majorHAnsi" w:cstheme="majorHAnsi"/>
          <w:lang w:val="en-US"/>
        </w:rPr>
        <w:t>2. European Centre for Disease Prevention and Control. Guidance for wearing and removing personal protective equipment in healthcare settings for the care of patients with suspected or confirmed COVID-19. Stockholm: ECDC; 2020</w:t>
      </w:r>
    </w:p>
    <w:p w14:paraId="052BE629" w14:textId="30CFC679" w:rsidR="009D7B45" w:rsidRDefault="009D7B45" w:rsidP="009D7B45">
      <w:pPr>
        <w:jc w:val="both"/>
        <w:rPr>
          <w:rFonts w:asciiTheme="majorHAnsi" w:hAnsiTheme="majorHAnsi" w:cstheme="majorHAnsi"/>
          <w:lang w:val="es-MX"/>
        </w:rPr>
      </w:pPr>
      <w:r w:rsidRPr="009D7B45">
        <w:rPr>
          <w:rFonts w:asciiTheme="majorHAnsi" w:hAnsiTheme="majorHAnsi" w:cstheme="majorHAnsi"/>
          <w:lang w:val="es-MX"/>
        </w:rPr>
        <w:t>3. Organización Panamericana de la Salud</w:t>
      </w:r>
      <w:r>
        <w:rPr>
          <w:rFonts w:asciiTheme="majorHAnsi" w:hAnsiTheme="majorHAnsi" w:cstheme="majorHAnsi"/>
          <w:lang w:val="es-MX"/>
        </w:rPr>
        <w:t xml:space="preserve">. </w:t>
      </w:r>
      <w:r w:rsidRPr="009D7B45">
        <w:rPr>
          <w:rFonts w:asciiTheme="majorHAnsi" w:hAnsiTheme="majorHAnsi" w:cstheme="majorHAnsi"/>
          <w:lang w:val="es-MX"/>
        </w:rPr>
        <w:t>Prevención y control de infecciones asociadas a la atención de la salud. Recomendaciones Básicas.</w:t>
      </w:r>
      <w:r w:rsidRPr="009D7B45">
        <w:t xml:space="preserve"> </w:t>
      </w:r>
      <w:r w:rsidRPr="009D7B45">
        <w:rPr>
          <w:rFonts w:asciiTheme="majorHAnsi" w:hAnsiTheme="majorHAnsi" w:cstheme="majorHAnsi"/>
          <w:lang w:val="es-MX"/>
        </w:rPr>
        <w:t>Washington, D.C</w:t>
      </w:r>
      <w:r>
        <w:rPr>
          <w:rFonts w:asciiTheme="majorHAnsi" w:hAnsiTheme="majorHAnsi" w:cstheme="majorHAnsi"/>
          <w:lang w:val="es-MX"/>
        </w:rPr>
        <w:t>.</w:t>
      </w:r>
      <w:proofErr w:type="gramStart"/>
      <w:r>
        <w:rPr>
          <w:rFonts w:asciiTheme="majorHAnsi" w:hAnsiTheme="majorHAnsi" w:cstheme="majorHAnsi"/>
          <w:lang w:val="es-MX"/>
        </w:rPr>
        <w:t>;2017</w:t>
      </w:r>
      <w:proofErr w:type="gramEnd"/>
      <w:r>
        <w:rPr>
          <w:rFonts w:asciiTheme="majorHAnsi" w:hAnsiTheme="majorHAnsi" w:cstheme="majorHAnsi"/>
          <w:lang w:val="es-MX"/>
        </w:rPr>
        <w:t xml:space="preserve">. </w:t>
      </w:r>
    </w:p>
    <w:p w14:paraId="2DFDE1A1" w14:textId="301F62D0" w:rsidR="009D7B45" w:rsidRPr="009D7B45" w:rsidRDefault="009D7B45" w:rsidP="009D7B45">
      <w:pPr>
        <w:jc w:val="both"/>
        <w:rPr>
          <w:rFonts w:asciiTheme="majorHAnsi" w:hAnsiTheme="majorHAnsi" w:cstheme="majorHAnsi"/>
          <w:lang w:val="es-MX"/>
        </w:rPr>
      </w:pPr>
      <w:r>
        <w:rPr>
          <w:rFonts w:asciiTheme="majorHAnsi" w:hAnsiTheme="majorHAnsi" w:cstheme="majorHAnsi"/>
          <w:lang w:val="es-MX"/>
        </w:rPr>
        <w:t xml:space="preserve">4. </w:t>
      </w:r>
      <w:r w:rsidRPr="009D7B45">
        <w:rPr>
          <w:rFonts w:asciiTheme="majorHAnsi" w:hAnsiTheme="majorHAnsi" w:cstheme="majorHAnsi"/>
          <w:lang w:val="es-MX"/>
        </w:rPr>
        <w:t>Consenso colombiano de atención, diagnóstico y manejo de la infección</w:t>
      </w:r>
      <w:r>
        <w:rPr>
          <w:rFonts w:asciiTheme="majorHAnsi" w:hAnsiTheme="majorHAnsi" w:cstheme="majorHAnsi"/>
          <w:lang w:val="es-MX"/>
        </w:rPr>
        <w:t xml:space="preserve"> </w:t>
      </w:r>
      <w:r w:rsidRPr="009D7B45">
        <w:rPr>
          <w:rFonts w:asciiTheme="majorHAnsi" w:hAnsiTheme="majorHAnsi" w:cstheme="majorHAnsi"/>
          <w:lang w:val="es-MX"/>
        </w:rPr>
        <w:t>por SARS-COV-2/COVID-19 en establecimientos de atención de la salud</w:t>
      </w:r>
      <w:r w:rsidR="000410A1">
        <w:rPr>
          <w:rFonts w:asciiTheme="majorHAnsi" w:hAnsiTheme="majorHAnsi" w:cstheme="majorHAnsi"/>
          <w:lang w:val="es-MX"/>
        </w:rPr>
        <w:t xml:space="preserve">. </w:t>
      </w:r>
      <w:r w:rsidR="000410A1" w:rsidRPr="000410A1">
        <w:rPr>
          <w:rFonts w:asciiTheme="majorHAnsi" w:hAnsiTheme="majorHAnsi" w:cstheme="majorHAnsi"/>
          <w:lang w:val="es-MX"/>
        </w:rPr>
        <w:t>Infectio</w:t>
      </w:r>
      <w:r w:rsidR="000410A1">
        <w:rPr>
          <w:rFonts w:asciiTheme="majorHAnsi" w:hAnsiTheme="majorHAnsi" w:cstheme="majorHAnsi"/>
          <w:lang w:val="es-MX"/>
        </w:rPr>
        <w:t>.2020</w:t>
      </w:r>
      <w:proofErr w:type="gramStart"/>
      <w:r w:rsidR="000410A1">
        <w:rPr>
          <w:rFonts w:asciiTheme="majorHAnsi" w:hAnsiTheme="majorHAnsi" w:cstheme="majorHAnsi"/>
          <w:lang w:val="es-MX"/>
        </w:rPr>
        <w:t>;24</w:t>
      </w:r>
      <w:proofErr w:type="gramEnd"/>
      <w:r w:rsidR="000410A1">
        <w:rPr>
          <w:rFonts w:asciiTheme="majorHAnsi" w:hAnsiTheme="majorHAnsi" w:cstheme="majorHAnsi"/>
          <w:lang w:val="es-MX"/>
        </w:rPr>
        <w:t xml:space="preserve">(3). </w:t>
      </w:r>
    </w:p>
    <w:p w14:paraId="61D6BF3C" w14:textId="067357C9" w:rsidR="003E6E3E" w:rsidRPr="009D7B45" w:rsidRDefault="003E6E3E" w:rsidP="00824841">
      <w:pPr>
        <w:pStyle w:val="Prrafodelista"/>
        <w:ind w:left="2880"/>
        <w:jc w:val="both"/>
        <w:rPr>
          <w:rFonts w:asciiTheme="majorHAnsi" w:hAnsiTheme="majorHAnsi" w:cstheme="majorHAnsi"/>
          <w:lang w:val="es-MX"/>
        </w:rPr>
      </w:pPr>
    </w:p>
    <w:p w14:paraId="5C3A7F36" w14:textId="554EB2ED" w:rsidR="003E6E3E" w:rsidRPr="009D7B45" w:rsidRDefault="003E6E3E" w:rsidP="00824841">
      <w:pPr>
        <w:pStyle w:val="Prrafodelista"/>
        <w:ind w:left="2880"/>
        <w:jc w:val="both"/>
        <w:rPr>
          <w:rFonts w:asciiTheme="majorHAnsi" w:hAnsiTheme="majorHAnsi" w:cstheme="majorHAnsi"/>
          <w:lang w:val="es-MX"/>
        </w:rPr>
      </w:pPr>
    </w:p>
    <w:p w14:paraId="47330072" w14:textId="285B38BD" w:rsidR="003E6E3E" w:rsidRPr="009D7B45" w:rsidRDefault="003E6E3E" w:rsidP="003E6E3E">
      <w:pPr>
        <w:pStyle w:val="Prrafodelista"/>
        <w:jc w:val="both"/>
        <w:rPr>
          <w:rFonts w:asciiTheme="majorHAnsi" w:hAnsiTheme="majorHAnsi" w:cstheme="majorHAnsi"/>
          <w:lang w:val="es-MX"/>
        </w:rPr>
      </w:pPr>
    </w:p>
    <w:p w14:paraId="5716674A" w14:textId="77777777" w:rsidR="003E6E3E" w:rsidRPr="009D7B45" w:rsidRDefault="003E6E3E" w:rsidP="00824841">
      <w:pPr>
        <w:pStyle w:val="Prrafodelista"/>
        <w:ind w:left="2880"/>
        <w:jc w:val="both"/>
        <w:rPr>
          <w:rFonts w:asciiTheme="majorHAnsi" w:hAnsiTheme="majorHAnsi" w:cstheme="majorHAnsi"/>
          <w:lang w:val="es-MX"/>
        </w:rPr>
      </w:pPr>
    </w:p>
    <w:p w14:paraId="1E581C02" w14:textId="3537375E" w:rsidR="003E6E3E" w:rsidRPr="009D7B45" w:rsidRDefault="003E6E3E" w:rsidP="00824841">
      <w:pPr>
        <w:pStyle w:val="Prrafodelista"/>
        <w:ind w:left="2880"/>
        <w:jc w:val="both"/>
        <w:rPr>
          <w:rFonts w:asciiTheme="majorHAnsi" w:hAnsiTheme="majorHAnsi" w:cstheme="majorHAnsi"/>
          <w:lang w:val="es-MX"/>
        </w:rPr>
      </w:pPr>
    </w:p>
    <w:p w14:paraId="2253E54C" w14:textId="08C30235" w:rsidR="003E6E3E" w:rsidRPr="009D7B45" w:rsidRDefault="003E6E3E" w:rsidP="003E6E3E">
      <w:pPr>
        <w:pStyle w:val="Prrafodelista"/>
        <w:jc w:val="both"/>
        <w:rPr>
          <w:rFonts w:asciiTheme="majorHAnsi" w:hAnsiTheme="majorHAnsi" w:cstheme="majorHAnsi"/>
          <w:lang w:val="es-MX"/>
        </w:rPr>
      </w:pPr>
    </w:p>
    <w:p w14:paraId="05735945" w14:textId="3534640A" w:rsidR="001F1E9C" w:rsidRPr="009D7B45" w:rsidRDefault="001F1E9C" w:rsidP="002E35E6">
      <w:pPr>
        <w:jc w:val="both"/>
        <w:rPr>
          <w:rFonts w:asciiTheme="majorHAnsi" w:hAnsiTheme="majorHAnsi" w:cstheme="majorHAnsi"/>
          <w:lang w:val="es-MX"/>
        </w:rPr>
      </w:pPr>
    </w:p>
    <w:p w14:paraId="35EEA169" w14:textId="1EB30174" w:rsidR="001F1E9C" w:rsidRPr="009D7B45" w:rsidRDefault="001F1E9C" w:rsidP="002E35E6">
      <w:pPr>
        <w:jc w:val="both"/>
        <w:rPr>
          <w:rFonts w:asciiTheme="majorHAnsi" w:hAnsiTheme="majorHAnsi" w:cstheme="majorHAnsi"/>
          <w:lang w:val="es-MX"/>
        </w:rPr>
      </w:pPr>
    </w:p>
    <w:p w14:paraId="544B7D7B" w14:textId="6F19B651" w:rsidR="001F1E9C" w:rsidRPr="009D7B45" w:rsidRDefault="001F1E9C" w:rsidP="002E35E6">
      <w:pPr>
        <w:jc w:val="both"/>
        <w:rPr>
          <w:rFonts w:asciiTheme="majorHAnsi" w:hAnsiTheme="majorHAnsi" w:cstheme="majorHAnsi"/>
          <w:lang w:val="es-MX"/>
        </w:rPr>
      </w:pPr>
    </w:p>
    <w:p w14:paraId="48742B13" w14:textId="2BA5563D" w:rsidR="001F1E9C" w:rsidRPr="009D7B45" w:rsidRDefault="001F1E9C" w:rsidP="002E35E6">
      <w:pPr>
        <w:jc w:val="both"/>
        <w:rPr>
          <w:rFonts w:asciiTheme="majorHAnsi" w:hAnsiTheme="majorHAnsi" w:cstheme="majorHAnsi"/>
          <w:lang w:val="es-MX"/>
        </w:rPr>
      </w:pPr>
    </w:p>
    <w:p w14:paraId="00EA2FF1" w14:textId="77777777" w:rsidR="001F1E9C" w:rsidRPr="009D7B45" w:rsidRDefault="001F1E9C" w:rsidP="002E35E6">
      <w:pPr>
        <w:jc w:val="both"/>
        <w:rPr>
          <w:rFonts w:asciiTheme="majorHAnsi" w:hAnsiTheme="majorHAnsi" w:cstheme="majorHAnsi"/>
          <w:lang w:val="es-MX"/>
        </w:rPr>
      </w:pPr>
    </w:p>
    <w:sectPr w:rsidR="001F1E9C" w:rsidRPr="009D7B45">
      <w:headerReference w:type="default" r:id="rId23"/>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6E25B9" w14:textId="77777777" w:rsidR="00FE2FDE" w:rsidRDefault="00FE2FDE">
      <w:pPr>
        <w:spacing w:after="0" w:line="240" w:lineRule="auto"/>
      </w:pPr>
      <w:r>
        <w:separator/>
      </w:r>
    </w:p>
  </w:endnote>
  <w:endnote w:type="continuationSeparator" w:id="0">
    <w:p w14:paraId="6192A73D" w14:textId="77777777" w:rsidR="00FE2FDE" w:rsidRDefault="00FE2F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KMPC C+ Franklin Gothic">
    <w:altName w:val="Calibri"/>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66D2EC" w14:textId="77777777" w:rsidR="00FE2FDE" w:rsidRDefault="00FE2FDE">
      <w:pPr>
        <w:spacing w:after="0" w:line="240" w:lineRule="auto"/>
      </w:pPr>
      <w:r>
        <w:separator/>
      </w:r>
    </w:p>
  </w:footnote>
  <w:footnote w:type="continuationSeparator" w:id="0">
    <w:p w14:paraId="170B5169" w14:textId="77777777" w:rsidR="00FE2FDE" w:rsidRDefault="00FE2FD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8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50"/>
      <w:gridCol w:w="5775"/>
      <w:gridCol w:w="1757"/>
    </w:tblGrid>
    <w:tr w:rsidR="00ED43C9" w:rsidRPr="00592763" w14:paraId="66CFDCA8" w14:textId="77777777" w:rsidTr="00275CAD">
      <w:trPr>
        <w:trHeight w:val="555"/>
      </w:trPr>
      <w:tc>
        <w:tcPr>
          <w:tcW w:w="2250" w:type="dxa"/>
          <w:vMerge w:val="restart"/>
        </w:tcPr>
        <w:p w14:paraId="64B46BE3" w14:textId="77777777" w:rsidR="00ED43C9" w:rsidRPr="00592763" w:rsidRDefault="00ED43C9" w:rsidP="00ED43C9">
          <w:pPr>
            <w:pStyle w:val="Encabezado"/>
            <w:rPr>
              <w:rFonts w:ascii="Arial" w:hAnsi="Arial" w:cs="Arial"/>
              <w:sz w:val="20"/>
              <w:szCs w:val="20"/>
            </w:rPr>
          </w:pPr>
          <w:r w:rsidRPr="00592763">
            <w:rPr>
              <w:rFonts w:ascii="Arial" w:hAnsi="Arial" w:cs="Arial"/>
              <w:noProof/>
              <w:sz w:val="20"/>
              <w:szCs w:val="20"/>
            </w:rPr>
            <w:drawing>
              <wp:inline distT="0" distB="0" distL="0" distR="0" wp14:anchorId="3F1B97A0" wp14:editId="2094B7E2">
                <wp:extent cx="1333500" cy="82854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1">
                          <a:extLst>
                            <a:ext uri="{28A0092B-C50C-407E-A947-70E740481C1C}">
                              <a14:useLocalDpi xmlns:a14="http://schemas.microsoft.com/office/drawing/2010/main" val="0"/>
                            </a:ext>
                          </a:extLst>
                        </a:blip>
                        <a:stretch>
                          <a:fillRect/>
                        </a:stretch>
                      </pic:blipFill>
                      <pic:spPr>
                        <a:xfrm>
                          <a:off x="0" y="0"/>
                          <a:ext cx="1365984" cy="848723"/>
                        </a:xfrm>
                        <a:prstGeom prst="rect">
                          <a:avLst/>
                        </a:prstGeom>
                      </pic:spPr>
                    </pic:pic>
                  </a:graphicData>
                </a:graphic>
              </wp:inline>
            </w:drawing>
          </w:r>
        </w:p>
      </w:tc>
      <w:tc>
        <w:tcPr>
          <w:tcW w:w="5775" w:type="dxa"/>
          <w:vMerge w:val="restart"/>
        </w:tcPr>
        <w:p w14:paraId="789BC5EB" w14:textId="77777777" w:rsidR="00ED43C9" w:rsidRPr="00592763" w:rsidRDefault="00ED43C9" w:rsidP="00ED43C9">
          <w:pPr>
            <w:pStyle w:val="Encabezado"/>
            <w:rPr>
              <w:rFonts w:ascii="Arial" w:hAnsi="Arial" w:cs="Arial"/>
              <w:sz w:val="20"/>
              <w:szCs w:val="20"/>
            </w:rPr>
          </w:pPr>
          <w:r w:rsidRPr="00592763">
            <w:rPr>
              <w:rFonts w:ascii="Arial" w:hAnsi="Arial" w:cs="Arial"/>
              <w:sz w:val="20"/>
              <w:szCs w:val="20"/>
            </w:rPr>
            <w:t xml:space="preserve">                                      </w:t>
          </w:r>
        </w:p>
        <w:p w14:paraId="4FB2569E" w14:textId="197EE07E" w:rsidR="00ED43C9" w:rsidRPr="00592763" w:rsidRDefault="00ED43C9" w:rsidP="00ED43C9">
          <w:pPr>
            <w:pStyle w:val="Encabezado"/>
            <w:jc w:val="center"/>
            <w:rPr>
              <w:rFonts w:ascii="Arial" w:hAnsi="Arial" w:cs="Arial"/>
              <w:sz w:val="20"/>
              <w:szCs w:val="20"/>
            </w:rPr>
          </w:pPr>
          <w:r>
            <w:rPr>
              <w:rFonts w:ascii="Arial" w:hAnsi="Arial" w:cs="Arial"/>
              <w:sz w:val="20"/>
              <w:szCs w:val="20"/>
            </w:rPr>
            <w:t>PROTOCOLO INSTITUCIONAL PARA DETECCIÓN Y MANEJO INICIAL DEL CÓDIGO VERDE</w:t>
          </w:r>
        </w:p>
      </w:tc>
      <w:tc>
        <w:tcPr>
          <w:tcW w:w="1757" w:type="dxa"/>
        </w:tcPr>
        <w:p w14:paraId="07B1C551" w14:textId="77777777" w:rsidR="00ED43C9" w:rsidRPr="00592763" w:rsidRDefault="00ED43C9" w:rsidP="00ED43C9">
          <w:pPr>
            <w:pStyle w:val="Encabezado"/>
            <w:jc w:val="center"/>
            <w:rPr>
              <w:rFonts w:ascii="Arial" w:hAnsi="Arial" w:cs="Arial"/>
              <w:sz w:val="20"/>
              <w:szCs w:val="20"/>
            </w:rPr>
          </w:pPr>
        </w:p>
        <w:p w14:paraId="49EB66B4" w14:textId="77777777" w:rsidR="00ED43C9" w:rsidRPr="00592763" w:rsidRDefault="00ED43C9" w:rsidP="00ED43C9">
          <w:pPr>
            <w:pStyle w:val="Encabezado"/>
            <w:jc w:val="center"/>
            <w:rPr>
              <w:rFonts w:ascii="Arial" w:hAnsi="Arial" w:cs="Arial"/>
              <w:sz w:val="20"/>
              <w:szCs w:val="20"/>
            </w:rPr>
          </w:pPr>
          <w:r w:rsidRPr="00592763">
            <w:rPr>
              <w:rFonts w:ascii="Arial" w:hAnsi="Arial" w:cs="Arial"/>
              <w:sz w:val="20"/>
              <w:szCs w:val="20"/>
            </w:rPr>
            <w:t>Versión 1</w:t>
          </w:r>
        </w:p>
      </w:tc>
    </w:tr>
    <w:tr w:rsidR="00ED43C9" w:rsidRPr="00592763" w14:paraId="05F5BB35" w14:textId="77777777" w:rsidTr="00ED43C9">
      <w:trPr>
        <w:trHeight w:val="230"/>
      </w:trPr>
      <w:tc>
        <w:tcPr>
          <w:tcW w:w="2250" w:type="dxa"/>
          <w:vMerge/>
        </w:tcPr>
        <w:p w14:paraId="4F510DFE" w14:textId="77777777" w:rsidR="00ED43C9" w:rsidRPr="00592763" w:rsidRDefault="00ED43C9" w:rsidP="00ED43C9">
          <w:pPr>
            <w:pStyle w:val="Encabezado"/>
            <w:rPr>
              <w:rFonts w:ascii="Arial" w:hAnsi="Arial" w:cs="Arial"/>
              <w:sz w:val="20"/>
              <w:szCs w:val="20"/>
            </w:rPr>
          </w:pPr>
        </w:p>
      </w:tc>
      <w:tc>
        <w:tcPr>
          <w:tcW w:w="5775" w:type="dxa"/>
          <w:vMerge/>
        </w:tcPr>
        <w:p w14:paraId="7392B7DD" w14:textId="77777777" w:rsidR="00ED43C9" w:rsidRPr="00592763" w:rsidRDefault="00ED43C9" w:rsidP="00ED43C9">
          <w:pPr>
            <w:pStyle w:val="Encabezado"/>
            <w:rPr>
              <w:rFonts w:ascii="Arial" w:hAnsi="Arial" w:cs="Arial"/>
              <w:sz w:val="20"/>
              <w:szCs w:val="20"/>
            </w:rPr>
          </w:pPr>
        </w:p>
      </w:tc>
      <w:tc>
        <w:tcPr>
          <w:tcW w:w="1757" w:type="dxa"/>
          <w:vMerge w:val="restart"/>
        </w:tcPr>
        <w:p w14:paraId="5EA49D62" w14:textId="77777777" w:rsidR="00ED43C9" w:rsidRPr="00592763" w:rsidRDefault="00ED43C9" w:rsidP="00ED43C9">
          <w:pPr>
            <w:pStyle w:val="Encabezado"/>
            <w:rPr>
              <w:rFonts w:ascii="Arial" w:hAnsi="Arial" w:cs="Arial"/>
              <w:sz w:val="20"/>
              <w:szCs w:val="20"/>
            </w:rPr>
          </w:pPr>
        </w:p>
        <w:p w14:paraId="6C369B6E" w14:textId="4C5E9D01" w:rsidR="00ED43C9" w:rsidRPr="00592763" w:rsidRDefault="00ED43C9" w:rsidP="00ED43C9">
          <w:pPr>
            <w:jc w:val="center"/>
            <w:rPr>
              <w:rFonts w:ascii="Arial" w:hAnsi="Arial" w:cs="Arial"/>
              <w:sz w:val="20"/>
              <w:szCs w:val="20"/>
            </w:rPr>
          </w:pPr>
          <w:r>
            <w:rPr>
              <w:rFonts w:ascii="Arial" w:hAnsi="Arial" w:cs="Arial"/>
              <w:sz w:val="20"/>
              <w:szCs w:val="20"/>
            </w:rPr>
            <w:t>ABRIL 2020</w:t>
          </w:r>
        </w:p>
      </w:tc>
    </w:tr>
    <w:tr w:rsidR="00ED43C9" w:rsidRPr="00592763" w14:paraId="52441FEF" w14:textId="77777777" w:rsidTr="00275CAD">
      <w:trPr>
        <w:trHeight w:val="660"/>
      </w:trPr>
      <w:tc>
        <w:tcPr>
          <w:tcW w:w="2250" w:type="dxa"/>
          <w:vMerge/>
        </w:tcPr>
        <w:p w14:paraId="3C89AD2F" w14:textId="77777777" w:rsidR="00ED43C9" w:rsidRPr="00592763" w:rsidRDefault="00ED43C9" w:rsidP="00ED43C9">
          <w:pPr>
            <w:pStyle w:val="Encabezado"/>
            <w:rPr>
              <w:rFonts w:ascii="Arial" w:hAnsi="Arial" w:cs="Arial"/>
              <w:sz w:val="20"/>
              <w:szCs w:val="20"/>
            </w:rPr>
          </w:pPr>
        </w:p>
      </w:tc>
      <w:tc>
        <w:tcPr>
          <w:tcW w:w="5775" w:type="dxa"/>
        </w:tcPr>
        <w:p w14:paraId="39794908" w14:textId="77777777" w:rsidR="00ED43C9" w:rsidRDefault="00ED43C9" w:rsidP="00ED43C9">
          <w:pPr>
            <w:pStyle w:val="Encabezado"/>
            <w:jc w:val="center"/>
            <w:rPr>
              <w:rFonts w:ascii="Arial" w:hAnsi="Arial" w:cs="Arial"/>
              <w:sz w:val="20"/>
              <w:szCs w:val="20"/>
            </w:rPr>
          </w:pPr>
          <w:r>
            <w:rPr>
              <w:rFonts w:ascii="Arial" w:hAnsi="Arial" w:cs="Arial"/>
              <w:sz w:val="20"/>
              <w:szCs w:val="20"/>
            </w:rPr>
            <w:t>ESE HOSPITAL SAN RAFAEL</w:t>
          </w:r>
        </w:p>
        <w:p w14:paraId="08C5C748" w14:textId="28B7CC37" w:rsidR="00ED43C9" w:rsidRPr="00592763" w:rsidRDefault="00ED43C9" w:rsidP="00ED43C9">
          <w:pPr>
            <w:pStyle w:val="Encabezado"/>
            <w:jc w:val="center"/>
            <w:rPr>
              <w:rFonts w:ascii="Arial" w:hAnsi="Arial" w:cs="Arial"/>
              <w:sz w:val="20"/>
              <w:szCs w:val="20"/>
            </w:rPr>
          </w:pPr>
          <w:r>
            <w:rPr>
              <w:rFonts w:ascii="Arial" w:hAnsi="Arial" w:cs="Arial"/>
              <w:sz w:val="20"/>
              <w:szCs w:val="20"/>
            </w:rPr>
            <w:t>YOLOMBO</w:t>
          </w:r>
        </w:p>
      </w:tc>
      <w:tc>
        <w:tcPr>
          <w:tcW w:w="1757" w:type="dxa"/>
          <w:vMerge/>
        </w:tcPr>
        <w:p w14:paraId="267ADB84" w14:textId="77777777" w:rsidR="00ED43C9" w:rsidRPr="00592763" w:rsidRDefault="00ED43C9" w:rsidP="00ED43C9">
          <w:pPr>
            <w:pStyle w:val="Encabezado"/>
            <w:rPr>
              <w:rFonts w:ascii="Arial" w:hAnsi="Arial" w:cs="Arial"/>
              <w:sz w:val="20"/>
              <w:szCs w:val="20"/>
            </w:rPr>
          </w:pPr>
        </w:p>
      </w:tc>
    </w:tr>
  </w:tbl>
  <w:p w14:paraId="721C1106" w14:textId="7CF39C15" w:rsidR="00ED43C9" w:rsidRDefault="00ED43C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BE400C"/>
    <w:multiLevelType w:val="hybridMultilevel"/>
    <w:tmpl w:val="B4B4D14A"/>
    <w:lvl w:ilvl="0" w:tplc="080A000F">
      <w:start w:val="1"/>
      <w:numFmt w:val="decimal"/>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62F16F5"/>
    <w:multiLevelType w:val="hybridMultilevel"/>
    <w:tmpl w:val="9F6A3138"/>
    <w:lvl w:ilvl="0" w:tplc="101C576E">
      <w:start w:val="1"/>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4572634"/>
    <w:multiLevelType w:val="hybridMultilevel"/>
    <w:tmpl w:val="C09232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4B427E4"/>
    <w:multiLevelType w:val="hybridMultilevel"/>
    <w:tmpl w:val="D2C0A6A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3BCF2941"/>
    <w:multiLevelType w:val="hybridMultilevel"/>
    <w:tmpl w:val="21D8A65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CDC7514"/>
    <w:multiLevelType w:val="multilevel"/>
    <w:tmpl w:val="B566A8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41AA49D0"/>
    <w:multiLevelType w:val="multilevel"/>
    <w:tmpl w:val="C64619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5CA44CD"/>
    <w:multiLevelType w:val="hybridMultilevel"/>
    <w:tmpl w:val="1020EB20"/>
    <w:lvl w:ilvl="0" w:tplc="E8524DA4">
      <w:start w:val="1"/>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E9E683F"/>
    <w:multiLevelType w:val="hybridMultilevel"/>
    <w:tmpl w:val="3BF8084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71526CD"/>
    <w:multiLevelType w:val="multilevel"/>
    <w:tmpl w:val="A4FCD2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6"/>
  </w:num>
  <w:num w:numId="3">
    <w:abstractNumId w:val="9"/>
  </w:num>
  <w:num w:numId="4">
    <w:abstractNumId w:val="4"/>
  </w:num>
  <w:num w:numId="5">
    <w:abstractNumId w:val="1"/>
  </w:num>
  <w:num w:numId="6">
    <w:abstractNumId w:val="7"/>
  </w:num>
  <w:num w:numId="7">
    <w:abstractNumId w:val="8"/>
  </w:num>
  <w:num w:numId="8">
    <w:abstractNumId w:val="2"/>
  </w:num>
  <w:num w:numId="9">
    <w:abstractNumId w:val="0"/>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1D4F"/>
    <w:rsid w:val="00004208"/>
    <w:rsid w:val="00034CF4"/>
    <w:rsid w:val="000410A1"/>
    <w:rsid w:val="0006475C"/>
    <w:rsid w:val="00113B5D"/>
    <w:rsid w:val="0014315D"/>
    <w:rsid w:val="00181D4F"/>
    <w:rsid w:val="001B0FB0"/>
    <w:rsid w:val="001F1E9C"/>
    <w:rsid w:val="00227FF9"/>
    <w:rsid w:val="00233639"/>
    <w:rsid w:val="00244B12"/>
    <w:rsid w:val="002B6A99"/>
    <w:rsid w:val="002E35E6"/>
    <w:rsid w:val="002E7880"/>
    <w:rsid w:val="00326B46"/>
    <w:rsid w:val="00336289"/>
    <w:rsid w:val="00336936"/>
    <w:rsid w:val="0035033A"/>
    <w:rsid w:val="003606E6"/>
    <w:rsid w:val="003707AE"/>
    <w:rsid w:val="00376807"/>
    <w:rsid w:val="003E6E3E"/>
    <w:rsid w:val="00432CDB"/>
    <w:rsid w:val="00455853"/>
    <w:rsid w:val="00461628"/>
    <w:rsid w:val="0049511B"/>
    <w:rsid w:val="004A01A1"/>
    <w:rsid w:val="004B018A"/>
    <w:rsid w:val="00514EFC"/>
    <w:rsid w:val="00515A14"/>
    <w:rsid w:val="005701CC"/>
    <w:rsid w:val="005E60CA"/>
    <w:rsid w:val="005F53AD"/>
    <w:rsid w:val="006052D4"/>
    <w:rsid w:val="00620F36"/>
    <w:rsid w:val="0063096C"/>
    <w:rsid w:val="006341D7"/>
    <w:rsid w:val="00635E9E"/>
    <w:rsid w:val="0069417F"/>
    <w:rsid w:val="006A01CB"/>
    <w:rsid w:val="006A2E2B"/>
    <w:rsid w:val="006A5967"/>
    <w:rsid w:val="006E0EFF"/>
    <w:rsid w:val="007051E8"/>
    <w:rsid w:val="00727FB6"/>
    <w:rsid w:val="007972F2"/>
    <w:rsid w:val="007C28B8"/>
    <w:rsid w:val="007F124E"/>
    <w:rsid w:val="00812CB4"/>
    <w:rsid w:val="00824841"/>
    <w:rsid w:val="00842E96"/>
    <w:rsid w:val="00846823"/>
    <w:rsid w:val="008757CF"/>
    <w:rsid w:val="00915D23"/>
    <w:rsid w:val="009B3295"/>
    <w:rsid w:val="009D7B45"/>
    <w:rsid w:val="00A0583A"/>
    <w:rsid w:val="00A06E50"/>
    <w:rsid w:val="00A719E6"/>
    <w:rsid w:val="00A87D59"/>
    <w:rsid w:val="00A916BB"/>
    <w:rsid w:val="00AA67D9"/>
    <w:rsid w:val="00AB71F4"/>
    <w:rsid w:val="00AC39E2"/>
    <w:rsid w:val="00AD63F8"/>
    <w:rsid w:val="00B33B2E"/>
    <w:rsid w:val="00B4511F"/>
    <w:rsid w:val="00C74B02"/>
    <w:rsid w:val="00C877A2"/>
    <w:rsid w:val="00CA4BB7"/>
    <w:rsid w:val="00CE40F1"/>
    <w:rsid w:val="00CF0662"/>
    <w:rsid w:val="00CF12D8"/>
    <w:rsid w:val="00CF1D1D"/>
    <w:rsid w:val="00CF3C9B"/>
    <w:rsid w:val="00D3057C"/>
    <w:rsid w:val="00D5169C"/>
    <w:rsid w:val="00D63C1E"/>
    <w:rsid w:val="00DD42B0"/>
    <w:rsid w:val="00E024D3"/>
    <w:rsid w:val="00E14D2E"/>
    <w:rsid w:val="00E323CB"/>
    <w:rsid w:val="00E453FA"/>
    <w:rsid w:val="00E53BBF"/>
    <w:rsid w:val="00E63578"/>
    <w:rsid w:val="00E827A3"/>
    <w:rsid w:val="00E9597F"/>
    <w:rsid w:val="00E97E9E"/>
    <w:rsid w:val="00EB5C79"/>
    <w:rsid w:val="00ED2E35"/>
    <w:rsid w:val="00ED43C9"/>
    <w:rsid w:val="00F047DC"/>
    <w:rsid w:val="00F14F6F"/>
    <w:rsid w:val="00F2708E"/>
    <w:rsid w:val="00F8014C"/>
    <w:rsid w:val="00F9318C"/>
    <w:rsid w:val="00F935DE"/>
    <w:rsid w:val="00FB3625"/>
    <w:rsid w:val="00FC79AD"/>
    <w:rsid w:val="00FD46EB"/>
    <w:rsid w:val="00FE2FD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659E3F"/>
  <w15:docId w15:val="{4681F276-D907-494E-9E99-273B1AA2B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CO" w:eastAsia="es-C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globo">
    <w:name w:val="Balloon Text"/>
    <w:basedOn w:val="Normal"/>
    <w:link w:val="TextodegloboCar"/>
    <w:uiPriority w:val="99"/>
    <w:semiHidden/>
    <w:unhideWhenUsed/>
    <w:rsid w:val="008757C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757CF"/>
    <w:rPr>
      <w:rFonts w:ascii="Tahoma" w:hAnsi="Tahoma" w:cs="Tahoma"/>
      <w:sz w:val="16"/>
      <w:szCs w:val="16"/>
    </w:rPr>
  </w:style>
  <w:style w:type="paragraph" w:styleId="Encabezado">
    <w:name w:val="header"/>
    <w:basedOn w:val="Normal"/>
    <w:link w:val="EncabezadoCar"/>
    <w:uiPriority w:val="99"/>
    <w:unhideWhenUsed/>
    <w:rsid w:val="008757C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757CF"/>
  </w:style>
  <w:style w:type="paragraph" w:styleId="Piedepgina">
    <w:name w:val="footer"/>
    <w:basedOn w:val="Normal"/>
    <w:link w:val="PiedepginaCar"/>
    <w:uiPriority w:val="99"/>
    <w:unhideWhenUsed/>
    <w:rsid w:val="008757C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57CF"/>
  </w:style>
  <w:style w:type="paragraph" w:styleId="Prrafodelista">
    <w:name w:val="List Paragraph"/>
    <w:basedOn w:val="Normal"/>
    <w:uiPriority w:val="34"/>
    <w:qFormat/>
    <w:rsid w:val="003606E6"/>
    <w:pPr>
      <w:ind w:left="720"/>
      <w:contextualSpacing/>
    </w:pPr>
  </w:style>
  <w:style w:type="character" w:styleId="Hipervnculo">
    <w:name w:val="Hyperlink"/>
    <w:basedOn w:val="Fuentedeprrafopredeter"/>
    <w:uiPriority w:val="99"/>
    <w:unhideWhenUsed/>
    <w:rsid w:val="00F935DE"/>
    <w:rPr>
      <w:color w:val="0000FF"/>
      <w:u w:val="single"/>
    </w:rPr>
  </w:style>
  <w:style w:type="character" w:customStyle="1" w:styleId="UnresolvedMention">
    <w:name w:val="Unresolved Mention"/>
    <w:basedOn w:val="Fuentedeprrafopredeter"/>
    <w:uiPriority w:val="99"/>
    <w:semiHidden/>
    <w:unhideWhenUsed/>
    <w:rsid w:val="002E7880"/>
    <w:rPr>
      <w:color w:val="605E5C"/>
      <w:shd w:val="clear" w:color="auto" w:fill="E1DFDD"/>
    </w:rPr>
  </w:style>
  <w:style w:type="table" w:styleId="Tablaconcuadrcula">
    <w:name w:val="Table Grid"/>
    <w:basedOn w:val="Tablanormal"/>
    <w:uiPriority w:val="59"/>
    <w:rsid w:val="00CF06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7">
    <w:name w:val="Pa17"/>
    <w:basedOn w:val="Normal"/>
    <w:next w:val="Normal"/>
    <w:uiPriority w:val="99"/>
    <w:rsid w:val="00CF0662"/>
    <w:pPr>
      <w:autoSpaceDE w:val="0"/>
      <w:autoSpaceDN w:val="0"/>
      <w:adjustRightInd w:val="0"/>
      <w:spacing w:after="0" w:line="141" w:lineRule="atLeast"/>
    </w:pPr>
    <w:rPr>
      <w:rFonts w:ascii="Segoe UI" w:hAnsi="Segoe UI" w:cs="Segoe UI"/>
      <w:sz w:val="24"/>
      <w:szCs w:val="24"/>
      <w:lang w:val="es-MX"/>
    </w:rPr>
  </w:style>
  <w:style w:type="paragraph" w:customStyle="1" w:styleId="Pa16">
    <w:name w:val="Pa16"/>
    <w:basedOn w:val="Normal"/>
    <w:next w:val="Normal"/>
    <w:uiPriority w:val="99"/>
    <w:rsid w:val="00A87D59"/>
    <w:pPr>
      <w:autoSpaceDE w:val="0"/>
      <w:autoSpaceDN w:val="0"/>
      <w:adjustRightInd w:val="0"/>
      <w:spacing w:after="0" w:line="141" w:lineRule="atLeast"/>
    </w:pPr>
    <w:rPr>
      <w:rFonts w:ascii="Segoe UI" w:hAnsi="Segoe UI" w:cs="Segoe UI"/>
      <w:sz w:val="24"/>
      <w:szCs w:val="24"/>
      <w:lang w:val="es-MX"/>
    </w:rPr>
  </w:style>
  <w:style w:type="paragraph" w:customStyle="1" w:styleId="Default">
    <w:name w:val="Default"/>
    <w:rsid w:val="00DD42B0"/>
    <w:pPr>
      <w:autoSpaceDE w:val="0"/>
      <w:autoSpaceDN w:val="0"/>
      <w:adjustRightInd w:val="0"/>
      <w:spacing w:after="0" w:line="240" w:lineRule="auto"/>
    </w:pPr>
    <w:rPr>
      <w:rFonts w:ascii="Segoe UI" w:hAnsi="Segoe UI" w:cs="Segoe UI"/>
      <w:color w:val="000000"/>
      <w:sz w:val="24"/>
      <w:szCs w:val="24"/>
      <w:lang w:val="es-MX"/>
    </w:rPr>
  </w:style>
  <w:style w:type="paragraph" w:customStyle="1" w:styleId="Pa14">
    <w:name w:val="Pa14"/>
    <w:basedOn w:val="Default"/>
    <w:next w:val="Default"/>
    <w:uiPriority w:val="99"/>
    <w:rsid w:val="00DD42B0"/>
    <w:pPr>
      <w:spacing w:line="181" w:lineRule="atLeast"/>
    </w:pPr>
    <w:rPr>
      <w:color w:val="auto"/>
    </w:rPr>
  </w:style>
  <w:style w:type="paragraph" w:styleId="Sinespaciado">
    <w:name w:val="No Spacing"/>
    <w:uiPriority w:val="1"/>
    <w:qFormat/>
    <w:rsid w:val="00727FB6"/>
    <w:pPr>
      <w:spacing w:after="0" w:line="240" w:lineRule="auto"/>
    </w:pPr>
    <w:rPr>
      <w:rFonts w:asciiTheme="minorHAnsi" w:eastAsiaTheme="minorHAnsi" w:hAnsiTheme="minorHAnsi" w:cstheme="minorBidi"/>
      <w:lang w:eastAsia="en-US"/>
    </w:rPr>
  </w:style>
  <w:style w:type="paragraph" w:customStyle="1" w:styleId="CM23">
    <w:name w:val="CM23"/>
    <w:basedOn w:val="Default"/>
    <w:next w:val="Default"/>
    <w:uiPriority w:val="99"/>
    <w:rsid w:val="00F2708E"/>
    <w:rPr>
      <w:rFonts w:ascii="MKMPC C+ Franklin Gothic" w:hAnsi="MKMPC C+ Franklin Gothic" w:cs="Calibr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gov.co/Noticias/Paginas/Coronavirus.aspx" TargetMode="External"/><Relationship Id="rId13" Type="http://schemas.openxmlformats.org/officeDocument/2006/relationships/hyperlink" Target="http://covid19-druginteractions.org/" TargetMode="External"/><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https://www.minsalud.gov.co/salud/publica/PET/Paginas/Covid-19_copia.aspx%20%20" TargetMode="Externa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3088</Words>
  <Characters>16989</Characters>
  <Application>Microsoft Office Word</Application>
  <DocSecurity>0</DocSecurity>
  <Lines>141</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20037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luna orozco</dc:creator>
  <cp:keywords/>
  <dc:description/>
  <cp:lastModifiedBy>Usuario de Windows</cp:lastModifiedBy>
  <cp:revision>3</cp:revision>
  <dcterms:created xsi:type="dcterms:W3CDTF">2020-04-15T17:40:00Z</dcterms:created>
  <dcterms:modified xsi:type="dcterms:W3CDTF">2020-04-15T17:40:00Z</dcterms:modified>
</cp:coreProperties>
</file>